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AF9" w:rsidRPr="00DE20C6" w:rsidRDefault="000A2AF9" w:rsidP="000A2AF9">
      <w:pPr>
        <w:tabs>
          <w:tab w:val="left" w:pos="142"/>
        </w:tabs>
        <w:jc w:val="both"/>
        <w:rPr>
          <w:rFonts w:ascii="Arial" w:hAnsi="Arial" w:cs="Arial"/>
          <w:b/>
          <w:sz w:val="28"/>
          <w:szCs w:val="28"/>
        </w:rPr>
      </w:pPr>
      <w:r w:rsidRPr="00DE20C6">
        <w:rPr>
          <w:rFonts w:ascii="Arial" w:hAnsi="Arial" w:cs="Arial"/>
          <w:b/>
          <w:sz w:val="28"/>
          <w:szCs w:val="28"/>
        </w:rPr>
        <w:t>PREGÃO 52/2020 – PROCESSO 3.307/2020 – Contratação de Empresa Especializada na Prestação de Serviços de Transporte pelo período de 12 (doze) meses para Transporte Escolar de Alunos – Secretaria de Educação, Cultura e Esportes da Prefeitura Municipal de Itanhaém</w:t>
      </w:r>
    </w:p>
    <w:p w:rsidR="000A2AF9" w:rsidRPr="00DE20C6" w:rsidRDefault="000A2AF9" w:rsidP="000A2AF9">
      <w:pPr>
        <w:tabs>
          <w:tab w:val="left" w:pos="142"/>
        </w:tabs>
        <w:jc w:val="both"/>
        <w:rPr>
          <w:rFonts w:ascii="Arial" w:hAnsi="Arial" w:cs="Arial"/>
          <w:b/>
          <w:sz w:val="28"/>
          <w:szCs w:val="28"/>
        </w:rPr>
      </w:pPr>
    </w:p>
    <w:tbl>
      <w:tblPr>
        <w:tblpPr w:leftFromText="141" w:rightFromText="141" w:vertAnchor="text" w:horzAnchor="margin" w:tblpXSpec="center" w:tblpY="157"/>
        <w:tblW w:w="10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1"/>
        <w:gridCol w:w="1139"/>
        <w:gridCol w:w="855"/>
        <w:gridCol w:w="1707"/>
        <w:gridCol w:w="3842"/>
        <w:gridCol w:w="2134"/>
      </w:tblGrid>
      <w:tr w:rsidR="000A2AF9" w:rsidRPr="00107F22" w:rsidTr="00A711C7">
        <w:trPr>
          <w:trHeight w:val="631"/>
        </w:trPr>
        <w:tc>
          <w:tcPr>
            <w:tcW w:w="711" w:type="dxa"/>
            <w:shd w:val="clear" w:color="auto" w:fill="auto"/>
            <w:vAlign w:val="center"/>
            <w:hideMark/>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color w:val="000000"/>
              </w:rPr>
              <w:t>Seq.</w:t>
            </w:r>
          </w:p>
        </w:tc>
        <w:tc>
          <w:tcPr>
            <w:tcW w:w="1139" w:type="dxa"/>
            <w:shd w:val="clear" w:color="auto" w:fill="auto"/>
            <w:vAlign w:val="center"/>
            <w:hideMark/>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color w:val="000000"/>
              </w:rPr>
              <w:t>Qtd/dia</w:t>
            </w:r>
          </w:p>
        </w:tc>
        <w:tc>
          <w:tcPr>
            <w:tcW w:w="855" w:type="dxa"/>
            <w:shd w:val="clear" w:color="auto" w:fill="auto"/>
            <w:vAlign w:val="center"/>
            <w:hideMark/>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color w:val="000000"/>
              </w:rPr>
              <w:t>Unid</w:t>
            </w:r>
          </w:p>
        </w:tc>
        <w:tc>
          <w:tcPr>
            <w:tcW w:w="1707" w:type="dxa"/>
            <w:shd w:val="clear" w:color="auto" w:fill="auto"/>
            <w:vAlign w:val="center"/>
            <w:hideMark/>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color w:val="000000"/>
              </w:rPr>
              <w:t>C</w:t>
            </w:r>
            <w:r>
              <w:rPr>
                <w:rFonts w:ascii="Arial" w:hAnsi="Arial" w:cs="Arial"/>
                <w:b/>
                <w:bCs/>
                <w:color w:val="000000"/>
              </w:rPr>
              <w:t>ó</w:t>
            </w:r>
            <w:r w:rsidRPr="00107F22">
              <w:rPr>
                <w:rFonts w:ascii="Arial" w:hAnsi="Arial" w:cs="Arial"/>
                <w:b/>
                <w:bCs/>
                <w:color w:val="000000"/>
              </w:rPr>
              <w:t>d. Produto</w:t>
            </w:r>
          </w:p>
        </w:tc>
        <w:tc>
          <w:tcPr>
            <w:tcW w:w="3842" w:type="dxa"/>
            <w:shd w:val="clear" w:color="auto" w:fill="auto"/>
            <w:vAlign w:val="center"/>
            <w:hideMark/>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color w:val="000000"/>
              </w:rPr>
              <w:t>Descrição do Produto</w:t>
            </w:r>
          </w:p>
        </w:tc>
        <w:tc>
          <w:tcPr>
            <w:tcW w:w="2134" w:type="dxa"/>
            <w:vAlign w:val="center"/>
          </w:tcPr>
          <w:p w:rsidR="000A2AF9" w:rsidRPr="00107F22" w:rsidRDefault="000A2AF9" w:rsidP="00A711C7">
            <w:pPr>
              <w:autoSpaceDE/>
              <w:autoSpaceDN/>
              <w:jc w:val="center"/>
              <w:rPr>
                <w:rFonts w:ascii="Arial" w:hAnsi="Arial" w:cs="Arial"/>
                <w:b/>
                <w:bCs/>
                <w:color w:val="000000"/>
              </w:rPr>
            </w:pPr>
            <w:r w:rsidRPr="00107F22">
              <w:rPr>
                <w:rFonts w:ascii="Arial" w:hAnsi="Arial" w:cs="Arial"/>
                <w:b/>
                <w:bCs/>
              </w:rPr>
              <w:t>Quantidade Anual (200 dias letivos)</w:t>
            </w:r>
          </w:p>
        </w:tc>
      </w:tr>
      <w:tr w:rsidR="000A2AF9" w:rsidRPr="00107F22" w:rsidTr="00A711C7">
        <w:trPr>
          <w:trHeight w:val="631"/>
        </w:trPr>
        <w:tc>
          <w:tcPr>
            <w:tcW w:w="711"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01</w:t>
            </w:r>
          </w:p>
        </w:tc>
        <w:tc>
          <w:tcPr>
            <w:tcW w:w="1139"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Pr>
                <w:rFonts w:ascii="Arial" w:hAnsi="Arial" w:cs="Arial"/>
                <w:color w:val="000000"/>
              </w:rPr>
              <w:t>975</w:t>
            </w:r>
          </w:p>
        </w:tc>
        <w:tc>
          <w:tcPr>
            <w:tcW w:w="855"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KM</w:t>
            </w:r>
          </w:p>
        </w:tc>
        <w:tc>
          <w:tcPr>
            <w:tcW w:w="1707"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19.1328</w:t>
            </w:r>
            <w:r>
              <w:rPr>
                <w:rFonts w:ascii="Arial" w:hAnsi="Arial" w:cs="Arial"/>
                <w:color w:val="000000"/>
              </w:rPr>
              <w:t>.0004</w:t>
            </w:r>
          </w:p>
        </w:tc>
        <w:tc>
          <w:tcPr>
            <w:tcW w:w="3842" w:type="dxa"/>
            <w:shd w:val="clear" w:color="auto" w:fill="auto"/>
            <w:hideMark/>
          </w:tcPr>
          <w:p w:rsidR="000A2AF9" w:rsidRPr="00107F22" w:rsidRDefault="000A2AF9" w:rsidP="00A711C7">
            <w:pPr>
              <w:autoSpaceDE/>
              <w:autoSpaceDN/>
              <w:rPr>
                <w:rFonts w:ascii="Arial" w:hAnsi="Arial" w:cs="Arial"/>
                <w:color w:val="000000"/>
              </w:rPr>
            </w:pPr>
            <w:r w:rsidRPr="00107F22">
              <w:rPr>
                <w:rFonts w:ascii="Arial" w:hAnsi="Arial" w:cs="Arial"/>
                <w:color w:val="000000"/>
              </w:rPr>
              <w:t>SERVIÇO DE TRANSPORTE DE ALUNOS</w:t>
            </w:r>
            <w:r>
              <w:rPr>
                <w:rFonts w:ascii="Arial" w:hAnsi="Arial" w:cs="Arial"/>
                <w:color w:val="000000"/>
              </w:rPr>
              <w:t xml:space="preserve"> - </w:t>
            </w:r>
            <w:r w:rsidRPr="00107F22">
              <w:rPr>
                <w:rFonts w:ascii="Arial" w:hAnsi="Arial" w:cs="Arial"/>
                <w:i/>
                <w:iCs/>
                <w:color w:val="000000"/>
              </w:rPr>
              <w:t>VAN</w:t>
            </w:r>
          </w:p>
        </w:tc>
        <w:tc>
          <w:tcPr>
            <w:tcW w:w="2134" w:type="dxa"/>
            <w:vAlign w:val="center"/>
          </w:tcPr>
          <w:p w:rsidR="000A2AF9" w:rsidRPr="00107F22" w:rsidRDefault="000A2AF9" w:rsidP="00A711C7">
            <w:pPr>
              <w:autoSpaceDE/>
              <w:autoSpaceDN/>
              <w:rPr>
                <w:rFonts w:ascii="Arial" w:hAnsi="Arial" w:cs="Arial"/>
                <w:color w:val="000000"/>
              </w:rPr>
            </w:pPr>
            <w:r>
              <w:rPr>
                <w:rFonts w:ascii="Arial" w:hAnsi="Arial" w:cs="Arial"/>
                <w:color w:val="000000"/>
              </w:rPr>
              <w:t xml:space="preserve">         195.000</w:t>
            </w:r>
          </w:p>
        </w:tc>
      </w:tr>
      <w:tr w:rsidR="000A2AF9" w:rsidRPr="00107F22" w:rsidTr="00A711C7">
        <w:trPr>
          <w:trHeight w:val="631"/>
        </w:trPr>
        <w:tc>
          <w:tcPr>
            <w:tcW w:w="711"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02</w:t>
            </w:r>
          </w:p>
        </w:tc>
        <w:tc>
          <w:tcPr>
            <w:tcW w:w="1139" w:type="dxa"/>
            <w:shd w:val="clear" w:color="auto" w:fill="auto"/>
            <w:noWrap/>
            <w:vAlign w:val="center"/>
            <w:hideMark/>
          </w:tcPr>
          <w:p w:rsidR="000A2AF9" w:rsidRPr="00107F22" w:rsidRDefault="000A2AF9" w:rsidP="00A711C7">
            <w:pPr>
              <w:autoSpaceDE/>
              <w:autoSpaceDN/>
              <w:rPr>
                <w:rFonts w:ascii="Arial" w:hAnsi="Arial" w:cs="Arial"/>
                <w:color w:val="000000"/>
              </w:rPr>
            </w:pPr>
            <w:r>
              <w:rPr>
                <w:rFonts w:ascii="Arial" w:hAnsi="Arial" w:cs="Arial"/>
                <w:color w:val="000000"/>
              </w:rPr>
              <w:t xml:space="preserve">     832</w:t>
            </w:r>
          </w:p>
        </w:tc>
        <w:tc>
          <w:tcPr>
            <w:tcW w:w="855"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KM</w:t>
            </w:r>
          </w:p>
        </w:tc>
        <w:tc>
          <w:tcPr>
            <w:tcW w:w="1707" w:type="dxa"/>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19.1328</w:t>
            </w:r>
            <w:r>
              <w:rPr>
                <w:rFonts w:ascii="Arial" w:hAnsi="Arial" w:cs="Arial"/>
                <w:color w:val="000000"/>
              </w:rPr>
              <w:t>.0005</w:t>
            </w:r>
          </w:p>
        </w:tc>
        <w:tc>
          <w:tcPr>
            <w:tcW w:w="3842" w:type="dxa"/>
            <w:shd w:val="clear" w:color="auto" w:fill="auto"/>
            <w:hideMark/>
          </w:tcPr>
          <w:p w:rsidR="000A2AF9" w:rsidRPr="00107F22" w:rsidRDefault="000A2AF9" w:rsidP="00A711C7">
            <w:pPr>
              <w:autoSpaceDE/>
              <w:autoSpaceDN/>
              <w:rPr>
                <w:rFonts w:ascii="Arial" w:hAnsi="Arial" w:cs="Arial"/>
                <w:color w:val="000000"/>
              </w:rPr>
            </w:pPr>
            <w:r w:rsidRPr="00107F22">
              <w:rPr>
                <w:rFonts w:ascii="Arial" w:hAnsi="Arial" w:cs="Arial"/>
                <w:color w:val="000000"/>
              </w:rPr>
              <w:t>SERVIÇO DE TRANSPORTE DE ALUNOS</w:t>
            </w:r>
            <w:r>
              <w:rPr>
                <w:rFonts w:ascii="Arial" w:hAnsi="Arial" w:cs="Arial"/>
                <w:color w:val="000000"/>
              </w:rPr>
              <w:t xml:space="preserve"> - </w:t>
            </w:r>
            <w:r w:rsidRPr="00107F22">
              <w:rPr>
                <w:rFonts w:ascii="Arial" w:hAnsi="Arial" w:cs="Arial"/>
                <w:i/>
                <w:iCs/>
                <w:color w:val="000000"/>
              </w:rPr>
              <w:t>MICROÔNIBUS</w:t>
            </w:r>
          </w:p>
        </w:tc>
        <w:tc>
          <w:tcPr>
            <w:tcW w:w="2134" w:type="dxa"/>
            <w:vAlign w:val="center"/>
          </w:tcPr>
          <w:p w:rsidR="000A2AF9" w:rsidRPr="00107F22" w:rsidRDefault="000A2AF9" w:rsidP="00A711C7">
            <w:pPr>
              <w:autoSpaceDE/>
              <w:autoSpaceDN/>
              <w:rPr>
                <w:rFonts w:ascii="Arial" w:hAnsi="Arial" w:cs="Arial"/>
                <w:color w:val="000000"/>
              </w:rPr>
            </w:pPr>
            <w:r>
              <w:rPr>
                <w:rFonts w:ascii="Arial" w:hAnsi="Arial" w:cs="Arial"/>
                <w:color w:val="000000"/>
              </w:rPr>
              <w:t xml:space="preserve">          166.4000</w:t>
            </w:r>
          </w:p>
        </w:tc>
      </w:tr>
      <w:tr w:rsidR="000A2AF9" w:rsidRPr="00107F22" w:rsidTr="00A711C7">
        <w:trPr>
          <w:trHeight w:val="631"/>
        </w:trPr>
        <w:tc>
          <w:tcPr>
            <w:tcW w:w="711" w:type="dxa"/>
            <w:tcBorders>
              <w:bottom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03</w:t>
            </w:r>
          </w:p>
        </w:tc>
        <w:tc>
          <w:tcPr>
            <w:tcW w:w="1139" w:type="dxa"/>
            <w:tcBorders>
              <w:bottom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 xml:space="preserve">   </w:t>
            </w:r>
            <w:r w:rsidR="00425E5A">
              <w:rPr>
                <w:rFonts w:ascii="Arial" w:hAnsi="Arial" w:cs="Arial"/>
                <w:color w:val="000000"/>
              </w:rPr>
              <w:t>179</w:t>
            </w:r>
            <w:r>
              <w:rPr>
                <w:rFonts w:ascii="Arial" w:hAnsi="Arial" w:cs="Arial"/>
                <w:color w:val="000000"/>
              </w:rPr>
              <w:t>8.6</w:t>
            </w:r>
          </w:p>
        </w:tc>
        <w:tc>
          <w:tcPr>
            <w:tcW w:w="855" w:type="dxa"/>
            <w:tcBorders>
              <w:bottom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KM</w:t>
            </w:r>
          </w:p>
        </w:tc>
        <w:tc>
          <w:tcPr>
            <w:tcW w:w="1707" w:type="dxa"/>
            <w:tcBorders>
              <w:bottom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r w:rsidRPr="00107F22">
              <w:rPr>
                <w:rFonts w:ascii="Arial" w:hAnsi="Arial" w:cs="Arial"/>
                <w:color w:val="000000"/>
              </w:rPr>
              <w:t>19.1328</w:t>
            </w:r>
            <w:r>
              <w:rPr>
                <w:rFonts w:ascii="Arial" w:hAnsi="Arial" w:cs="Arial"/>
                <w:color w:val="000000"/>
              </w:rPr>
              <w:t>.0006</w:t>
            </w:r>
          </w:p>
        </w:tc>
        <w:tc>
          <w:tcPr>
            <w:tcW w:w="3842" w:type="dxa"/>
            <w:tcBorders>
              <w:bottom w:val="single" w:sz="4" w:space="0" w:color="auto"/>
            </w:tcBorders>
            <w:shd w:val="clear" w:color="auto" w:fill="auto"/>
            <w:hideMark/>
          </w:tcPr>
          <w:p w:rsidR="000A2AF9" w:rsidRPr="00107F22" w:rsidRDefault="000A2AF9" w:rsidP="00A711C7">
            <w:pPr>
              <w:autoSpaceDE/>
              <w:autoSpaceDN/>
              <w:rPr>
                <w:rFonts w:ascii="Arial" w:hAnsi="Arial" w:cs="Arial"/>
                <w:color w:val="000000"/>
              </w:rPr>
            </w:pPr>
            <w:r w:rsidRPr="00107F22">
              <w:rPr>
                <w:rFonts w:ascii="Arial" w:hAnsi="Arial" w:cs="Arial"/>
                <w:color w:val="000000"/>
              </w:rPr>
              <w:t>SERVIÇO DE TRANSPORTE DE ALUNOS</w:t>
            </w:r>
            <w:r>
              <w:rPr>
                <w:rFonts w:ascii="Arial" w:hAnsi="Arial" w:cs="Arial"/>
                <w:color w:val="000000"/>
              </w:rPr>
              <w:t xml:space="preserve"> - </w:t>
            </w:r>
            <w:r w:rsidRPr="00107F22">
              <w:rPr>
                <w:rFonts w:ascii="Arial" w:hAnsi="Arial" w:cs="Arial"/>
                <w:i/>
                <w:iCs/>
                <w:color w:val="000000"/>
              </w:rPr>
              <w:t>ÔNIBUS</w:t>
            </w:r>
          </w:p>
        </w:tc>
        <w:tc>
          <w:tcPr>
            <w:tcW w:w="2134" w:type="dxa"/>
            <w:tcBorders>
              <w:bottom w:val="single" w:sz="4" w:space="0" w:color="auto"/>
            </w:tcBorders>
            <w:vAlign w:val="center"/>
          </w:tcPr>
          <w:p w:rsidR="000A2AF9" w:rsidRPr="00107F22" w:rsidRDefault="000A2AF9" w:rsidP="00A711C7">
            <w:pPr>
              <w:autoSpaceDE/>
              <w:autoSpaceDN/>
              <w:rPr>
                <w:rFonts w:ascii="Arial" w:hAnsi="Arial" w:cs="Arial"/>
                <w:color w:val="000000"/>
              </w:rPr>
            </w:pPr>
            <w:r>
              <w:rPr>
                <w:rFonts w:ascii="Arial" w:hAnsi="Arial" w:cs="Arial"/>
                <w:color w:val="000000"/>
              </w:rPr>
              <w:t xml:space="preserve">         359.720</w:t>
            </w:r>
          </w:p>
        </w:tc>
      </w:tr>
      <w:tr w:rsidR="000A2AF9" w:rsidRPr="00107F22" w:rsidTr="00A711C7">
        <w:trPr>
          <w:trHeight w:val="631"/>
        </w:trPr>
        <w:tc>
          <w:tcPr>
            <w:tcW w:w="711" w:type="dxa"/>
            <w:tcBorders>
              <w:left w:val="nil"/>
              <w:bottom w:val="nil"/>
              <w:right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AF9" w:rsidRPr="00107F22" w:rsidRDefault="000A2AF9" w:rsidP="00A711C7">
            <w:pPr>
              <w:autoSpaceDE/>
              <w:autoSpaceDN/>
              <w:jc w:val="center"/>
              <w:rPr>
                <w:rFonts w:ascii="Arial" w:hAnsi="Arial" w:cs="Arial"/>
                <w:b/>
                <w:color w:val="000000"/>
              </w:rPr>
            </w:pPr>
            <w:r w:rsidRPr="00107F22">
              <w:rPr>
                <w:rFonts w:ascii="Arial" w:hAnsi="Arial" w:cs="Arial"/>
                <w:b/>
                <w:color w:val="000000"/>
              </w:rPr>
              <w:t>3.</w:t>
            </w:r>
            <w:r>
              <w:rPr>
                <w:rFonts w:ascii="Arial" w:hAnsi="Arial" w:cs="Arial"/>
                <w:b/>
                <w:color w:val="000000"/>
              </w:rPr>
              <w:t>605,60</w:t>
            </w:r>
          </w:p>
        </w:tc>
        <w:tc>
          <w:tcPr>
            <w:tcW w:w="855" w:type="dxa"/>
            <w:tcBorders>
              <w:top w:val="single" w:sz="4" w:space="0" w:color="auto"/>
              <w:left w:val="single" w:sz="4" w:space="0" w:color="auto"/>
              <w:bottom w:val="nil"/>
              <w:right w:val="nil"/>
            </w:tcBorders>
            <w:shd w:val="clear" w:color="auto" w:fill="auto"/>
            <w:noWrap/>
            <w:vAlign w:val="center"/>
            <w:hideMark/>
          </w:tcPr>
          <w:p w:rsidR="000A2AF9" w:rsidRPr="00107F22" w:rsidRDefault="000A2AF9" w:rsidP="00A711C7">
            <w:pPr>
              <w:autoSpaceDE/>
              <w:autoSpaceDN/>
              <w:jc w:val="center"/>
              <w:rPr>
                <w:rFonts w:ascii="Arial" w:hAnsi="Arial" w:cs="Arial"/>
                <w:b/>
                <w:color w:val="000000"/>
              </w:rPr>
            </w:pPr>
          </w:p>
        </w:tc>
        <w:tc>
          <w:tcPr>
            <w:tcW w:w="1707" w:type="dxa"/>
            <w:tcBorders>
              <w:left w:val="nil"/>
              <w:bottom w:val="nil"/>
              <w:right w:val="nil"/>
            </w:tcBorders>
            <w:shd w:val="clear" w:color="auto" w:fill="auto"/>
            <w:noWrap/>
            <w:vAlign w:val="center"/>
            <w:hideMark/>
          </w:tcPr>
          <w:p w:rsidR="000A2AF9" w:rsidRPr="00107F22" w:rsidRDefault="000A2AF9" w:rsidP="00A711C7">
            <w:pPr>
              <w:autoSpaceDE/>
              <w:autoSpaceDN/>
              <w:jc w:val="center"/>
              <w:rPr>
                <w:rFonts w:ascii="Arial" w:hAnsi="Arial" w:cs="Arial"/>
                <w:color w:val="000000"/>
              </w:rPr>
            </w:pPr>
          </w:p>
        </w:tc>
        <w:tc>
          <w:tcPr>
            <w:tcW w:w="3842" w:type="dxa"/>
            <w:tcBorders>
              <w:top w:val="single" w:sz="4" w:space="0" w:color="auto"/>
              <w:left w:val="nil"/>
              <w:bottom w:val="nil"/>
              <w:right w:val="single" w:sz="4" w:space="0" w:color="auto"/>
            </w:tcBorders>
            <w:shd w:val="clear" w:color="auto" w:fill="auto"/>
            <w:hideMark/>
          </w:tcPr>
          <w:p w:rsidR="000A2AF9" w:rsidRPr="00107F22" w:rsidRDefault="000A2AF9" w:rsidP="00A711C7">
            <w:pPr>
              <w:autoSpaceDE/>
              <w:autoSpaceDN/>
              <w:rPr>
                <w:rFonts w:ascii="Arial" w:hAnsi="Arial" w:cs="Arial"/>
                <w:color w:val="000000"/>
              </w:rPr>
            </w:pPr>
          </w:p>
        </w:tc>
        <w:tc>
          <w:tcPr>
            <w:tcW w:w="2134" w:type="dxa"/>
            <w:tcBorders>
              <w:top w:val="single" w:sz="4" w:space="0" w:color="auto"/>
              <w:left w:val="single" w:sz="4" w:space="0" w:color="auto"/>
              <w:bottom w:val="single" w:sz="4" w:space="0" w:color="auto"/>
              <w:right w:val="single" w:sz="4" w:space="0" w:color="auto"/>
            </w:tcBorders>
            <w:vAlign w:val="center"/>
          </w:tcPr>
          <w:p w:rsidR="000A2AF9" w:rsidRPr="00B451F9" w:rsidRDefault="000A2AF9" w:rsidP="00A711C7">
            <w:pPr>
              <w:autoSpaceDE/>
              <w:autoSpaceDN/>
              <w:rPr>
                <w:rFonts w:ascii="Arial" w:hAnsi="Arial" w:cs="Arial"/>
                <w:b/>
                <w:color w:val="000000"/>
              </w:rPr>
            </w:pPr>
            <w:r>
              <w:rPr>
                <w:rFonts w:ascii="Arial" w:hAnsi="Arial" w:cs="Arial"/>
                <w:b/>
                <w:color w:val="000000"/>
              </w:rPr>
              <w:t xml:space="preserve">          721</w:t>
            </w:r>
            <w:r w:rsidRPr="00B451F9">
              <w:rPr>
                <w:rFonts w:ascii="Arial" w:hAnsi="Arial" w:cs="Arial"/>
                <w:b/>
                <w:color w:val="000000"/>
              </w:rPr>
              <w:t>.</w:t>
            </w:r>
            <w:r>
              <w:rPr>
                <w:rFonts w:ascii="Arial" w:hAnsi="Arial" w:cs="Arial"/>
                <w:b/>
                <w:color w:val="000000"/>
              </w:rPr>
              <w:t>120</w:t>
            </w:r>
          </w:p>
        </w:tc>
      </w:tr>
    </w:tbl>
    <w:p w:rsidR="000A2AF9" w:rsidRPr="00107F22" w:rsidRDefault="000A2AF9" w:rsidP="000A2AF9">
      <w:pPr>
        <w:tabs>
          <w:tab w:val="left" w:pos="142"/>
        </w:tabs>
        <w:jc w:val="both"/>
        <w:rPr>
          <w:rFonts w:ascii="Arial" w:hAnsi="Arial" w:cs="Arial"/>
          <w:b/>
        </w:rPr>
      </w:pPr>
    </w:p>
    <w:p w:rsidR="000A2AF9" w:rsidRPr="00107F22" w:rsidRDefault="000A2AF9" w:rsidP="000A2AF9">
      <w:pPr>
        <w:tabs>
          <w:tab w:val="left" w:pos="142"/>
        </w:tabs>
        <w:jc w:val="both"/>
        <w:rPr>
          <w:rFonts w:ascii="Arial" w:hAnsi="Arial" w:cs="Arial"/>
          <w:b/>
        </w:rPr>
      </w:pPr>
    </w:p>
    <w:p w:rsidR="000A2AF9" w:rsidRPr="00107F22" w:rsidRDefault="000A2AF9" w:rsidP="000A2AF9">
      <w:pPr>
        <w:tabs>
          <w:tab w:val="left" w:pos="142"/>
        </w:tabs>
        <w:jc w:val="both"/>
        <w:rPr>
          <w:rFonts w:ascii="Arial" w:hAnsi="Arial" w:cs="Arial"/>
          <w:b/>
        </w:rPr>
      </w:pPr>
    </w:p>
    <w:p w:rsidR="000A2AF9" w:rsidRPr="00107F22" w:rsidRDefault="000A2AF9" w:rsidP="000A2AF9">
      <w:pPr>
        <w:adjustRightInd w:val="0"/>
        <w:spacing w:line="144" w:lineRule="exact"/>
        <w:rPr>
          <w:rFonts w:ascii="Arial" w:hAnsi="Arial" w:cs="Arial"/>
        </w:rPr>
      </w:pPr>
    </w:p>
    <w:p w:rsidR="000A2AF9" w:rsidRDefault="000A2AF9" w:rsidP="000A2AF9">
      <w:pPr>
        <w:autoSpaceDE/>
        <w:autoSpaceDN/>
      </w:pPr>
    </w:p>
    <w:p w:rsidR="009B5427" w:rsidRDefault="009B5427" w:rsidP="009B5427">
      <w:pPr>
        <w:adjustRightInd w:val="0"/>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MEMORIAL DESCRITIVO.</w:t>
      </w:r>
    </w:p>
    <w:p w:rsidR="009B5427" w:rsidRDefault="009B5427" w:rsidP="009B5427">
      <w:pPr>
        <w:adjustRightInd w:val="0"/>
        <w:spacing w:line="305" w:lineRule="exact"/>
        <w:jc w:val="both"/>
        <w:rPr>
          <w:rFonts w:ascii="Arial" w:hAnsi="Arial" w:cs="Arial"/>
        </w:rPr>
      </w:pPr>
    </w:p>
    <w:p w:rsidR="009B5427" w:rsidRPr="00107F22" w:rsidRDefault="009B5427" w:rsidP="009B5427">
      <w:pPr>
        <w:adjustRightInd w:val="0"/>
        <w:spacing w:line="305" w:lineRule="exact"/>
        <w:jc w:val="both"/>
        <w:rPr>
          <w:rFonts w:ascii="Arial" w:hAnsi="Arial" w:cs="Arial"/>
        </w:rPr>
      </w:pPr>
    </w:p>
    <w:p w:rsidR="009B5427" w:rsidRPr="00107F22" w:rsidRDefault="009B5427" w:rsidP="009B5427">
      <w:pPr>
        <w:adjustRightInd w:val="0"/>
        <w:jc w:val="both"/>
        <w:rPr>
          <w:rFonts w:ascii="Arial" w:hAnsi="Arial" w:cs="Arial"/>
        </w:rPr>
      </w:pPr>
      <w:r w:rsidRPr="00107F22">
        <w:rPr>
          <w:rFonts w:ascii="Arial" w:hAnsi="Arial" w:cs="Arial"/>
          <w:b/>
          <w:bCs/>
        </w:rPr>
        <w:t>1. OBJETO.</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overflowPunct w:val="0"/>
        <w:adjustRightInd w:val="0"/>
        <w:spacing w:line="239" w:lineRule="auto"/>
        <w:ind w:right="20"/>
        <w:jc w:val="both"/>
        <w:rPr>
          <w:rFonts w:ascii="Arial" w:hAnsi="Arial" w:cs="Arial"/>
        </w:rPr>
      </w:pPr>
      <w:r w:rsidRPr="00107F22">
        <w:rPr>
          <w:rFonts w:ascii="Arial" w:hAnsi="Arial" w:cs="Arial"/>
        </w:rPr>
        <w:t>Contratação de serviços contínuos de transporte escolar, para alunos da educação infantil, ensino fundamental e ensino médio da rede pública deste Município de Itanhaém, conforme termos da legislação vigente.</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2. DESCRIÇÃO DOS SERVIÇOS.</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widowControl w:val="0"/>
        <w:numPr>
          <w:ilvl w:val="0"/>
          <w:numId w:val="1"/>
        </w:numPr>
        <w:tabs>
          <w:tab w:val="clear" w:pos="720"/>
          <w:tab w:val="num" w:pos="420"/>
        </w:tabs>
        <w:overflowPunct w:val="0"/>
        <w:adjustRightInd w:val="0"/>
        <w:ind w:left="0" w:firstLine="4"/>
        <w:jc w:val="both"/>
        <w:rPr>
          <w:rFonts w:ascii="Arial" w:hAnsi="Arial" w:cs="Arial"/>
          <w:b/>
          <w:bCs/>
        </w:rPr>
      </w:pPr>
      <w:r w:rsidRPr="00107F22">
        <w:rPr>
          <w:rFonts w:ascii="Arial" w:hAnsi="Arial" w:cs="Arial"/>
        </w:rPr>
        <w:t xml:space="preserve">Os serviços que ora se pretende contratar consiste no transporte de alunos por meio de veículo automotor adequado, do qual deverá ser operado por condutor, devidamente habilitado, e por monitor que permanecerá no veículo durante o trajeto, auxiliando no embarque e desembarque dos alunos, correndo por conta da empresa todos os encargos relativos aos serviços.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
        </w:numPr>
        <w:tabs>
          <w:tab w:val="clear" w:pos="720"/>
          <w:tab w:val="num" w:pos="424"/>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O motorista e veículo deverão estar devidamente habilitados pelos órgãos competentes, segundo as normas e leis de trânsito, regulamentadas pelo DETRAN. </w:t>
      </w:r>
    </w:p>
    <w:p w:rsidR="009B5427" w:rsidRPr="00107F22" w:rsidRDefault="009B5427" w:rsidP="009B5427">
      <w:pPr>
        <w:widowControl w:val="0"/>
        <w:numPr>
          <w:ilvl w:val="0"/>
          <w:numId w:val="1"/>
        </w:numPr>
        <w:tabs>
          <w:tab w:val="clear" w:pos="720"/>
          <w:tab w:val="num" w:pos="441"/>
        </w:tabs>
        <w:overflowPunct w:val="0"/>
        <w:adjustRightInd w:val="0"/>
        <w:spacing w:line="241" w:lineRule="auto"/>
        <w:ind w:left="0" w:right="20" w:firstLine="4"/>
        <w:jc w:val="both"/>
        <w:rPr>
          <w:rFonts w:ascii="Arial" w:hAnsi="Arial" w:cs="Arial"/>
          <w:b/>
          <w:bCs/>
        </w:rPr>
      </w:pPr>
      <w:r w:rsidRPr="00107F22">
        <w:rPr>
          <w:rFonts w:ascii="Arial" w:hAnsi="Arial" w:cs="Arial"/>
        </w:rPr>
        <w:t xml:space="preserve">O motorista deverá assumir, diariamente, o veículo devidamente uniformizado e com aparência pessoal adequada. </w:t>
      </w:r>
    </w:p>
    <w:p w:rsidR="009B5427" w:rsidRPr="00107F22" w:rsidRDefault="009B5427" w:rsidP="009B5427">
      <w:pPr>
        <w:widowControl w:val="0"/>
        <w:numPr>
          <w:ilvl w:val="0"/>
          <w:numId w:val="1"/>
        </w:numPr>
        <w:tabs>
          <w:tab w:val="clear" w:pos="720"/>
          <w:tab w:val="num" w:pos="393"/>
        </w:tabs>
        <w:overflowPunct w:val="0"/>
        <w:adjustRightInd w:val="0"/>
        <w:spacing w:line="277" w:lineRule="auto"/>
        <w:ind w:left="0" w:right="20" w:firstLine="4"/>
        <w:jc w:val="both"/>
        <w:rPr>
          <w:rFonts w:ascii="Arial" w:hAnsi="Arial" w:cs="Arial"/>
          <w:b/>
          <w:bCs/>
        </w:rPr>
      </w:pPr>
      <w:r w:rsidRPr="00107F22">
        <w:rPr>
          <w:rFonts w:ascii="Arial" w:hAnsi="Arial" w:cs="Arial"/>
        </w:rPr>
        <w:t xml:space="preserve">A fixação (estimada) dos alunos e respectivos locais de embarque não é imutável, podendo a Prefeitura exigir da Contratada o transporte aos alunos recém matriculados, respeitado à capacidade máxima dos veículos e a </w:t>
      </w:r>
      <w:r w:rsidRPr="00107F22">
        <w:rPr>
          <w:rFonts w:ascii="Arial" w:hAnsi="Arial" w:cs="Arial"/>
        </w:rPr>
        <w:lastRenderedPageBreak/>
        <w:t xml:space="preserve">proximidade a outros locais de embarque.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
        </w:numPr>
        <w:tabs>
          <w:tab w:val="clear" w:pos="720"/>
          <w:tab w:val="num" w:pos="422"/>
        </w:tabs>
        <w:overflowPunct w:val="0"/>
        <w:adjustRightInd w:val="0"/>
        <w:ind w:left="0" w:right="20" w:firstLine="4"/>
        <w:jc w:val="both"/>
        <w:rPr>
          <w:rFonts w:ascii="Arial" w:hAnsi="Arial" w:cs="Arial"/>
          <w:b/>
          <w:bCs/>
        </w:rPr>
      </w:pPr>
      <w:r w:rsidRPr="00107F22">
        <w:rPr>
          <w:rFonts w:ascii="Arial" w:hAnsi="Arial" w:cs="Arial"/>
        </w:rPr>
        <w:t xml:space="preserve">A estimativa de quilômetros rodados pela totalidade de veículos é de aproximadamente </w:t>
      </w:r>
      <w:r w:rsidRPr="00721A26">
        <w:rPr>
          <w:rFonts w:ascii="Arial" w:hAnsi="Arial" w:cs="Arial"/>
          <w:u w:val="single"/>
        </w:rPr>
        <w:t>3</w:t>
      </w:r>
      <w:r w:rsidR="000A2AF9">
        <w:rPr>
          <w:rFonts w:ascii="Arial" w:hAnsi="Arial" w:cs="Arial"/>
          <w:u w:val="single"/>
        </w:rPr>
        <w:t>.605</w:t>
      </w:r>
      <w:r>
        <w:rPr>
          <w:rFonts w:ascii="Arial" w:hAnsi="Arial" w:cs="Arial"/>
          <w:u w:val="single"/>
        </w:rPr>
        <w:t>,60</w:t>
      </w:r>
      <w:r w:rsidRPr="00721A26">
        <w:rPr>
          <w:rFonts w:ascii="Arial" w:hAnsi="Arial" w:cs="Arial"/>
          <w:u w:val="single"/>
        </w:rPr>
        <w:t xml:space="preserve"> km/dia</w:t>
      </w:r>
      <w:r w:rsidRPr="00107F22">
        <w:rPr>
          <w:rFonts w:ascii="Arial" w:hAnsi="Arial" w:cs="Arial"/>
        </w:rPr>
        <w:t xml:space="preserve">, totalizando </w:t>
      </w:r>
      <w:r w:rsidR="000A2AF9">
        <w:rPr>
          <w:rFonts w:ascii="Arial" w:hAnsi="Arial" w:cs="Arial"/>
        </w:rPr>
        <w:t>721</w:t>
      </w:r>
      <w:r>
        <w:rPr>
          <w:rFonts w:ascii="Arial" w:hAnsi="Arial" w:cs="Arial"/>
        </w:rPr>
        <w:t>.</w:t>
      </w:r>
      <w:r w:rsidR="000A2AF9">
        <w:rPr>
          <w:rFonts w:ascii="Arial" w:hAnsi="Arial" w:cs="Arial"/>
        </w:rPr>
        <w:t>120</w:t>
      </w:r>
      <w:r w:rsidRPr="00721A26">
        <w:rPr>
          <w:rFonts w:ascii="Arial" w:hAnsi="Arial" w:cs="Arial"/>
          <w:u w:val="single"/>
        </w:rPr>
        <w:t xml:space="preserve"> km para 200 dias letivos</w:t>
      </w:r>
      <w:r w:rsidRPr="00107F22">
        <w:rPr>
          <w:rFonts w:ascii="Arial" w:hAnsi="Arial" w:cs="Arial"/>
        </w:rPr>
        <w:t xml:space="preserve">, correspondente ao percurso médio do embarque (nas proximidades da residência dos alunos) às unidades escolares. </w:t>
      </w:r>
    </w:p>
    <w:p w:rsidR="009B5427" w:rsidRPr="00107F22" w:rsidRDefault="009B5427" w:rsidP="009B5427">
      <w:pPr>
        <w:widowControl w:val="0"/>
        <w:numPr>
          <w:ilvl w:val="0"/>
          <w:numId w:val="1"/>
        </w:numPr>
        <w:tabs>
          <w:tab w:val="clear" w:pos="720"/>
          <w:tab w:val="num" w:pos="422"/>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A Contratada somente poderá iniciar os serviços, mediante autorização por escrito pelo servidor competente, utilizando-se apenas de veículos em perfeito estado de funcionamento, conservação e higiene.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
        </w:numPr>
        <w:tabs>
          <w:tab w:val="clear" w:pos="720"/>
          <w:tab w:val="num" w:pos="441"/>
        </w:tabs>
        <w:overflowPunct w:val="0"/>
        <w:adjustRightInd w:val="0"/>
        <w:spacing w:line="239" w:lineRule="auto"/>
        <w:ind w:left="0" w:firstLine="4"/>
        <w:jc w:val="both"/>
        <w:rPr>
          <w:rFonts w:ascii="Arial" w:hAnsi="Arial" w:cs="Arial"/>
          <w:b/>
          <w:bCs/>
        </w:rPr>
      </w:pPr>
      <w:r w:rsidRPr="00107F22">
        <w:rPr>
          <w:rFonts w:ascii="Arial" w:hAnsi="Arial" w:cs="Arial"/>
        </w:rPr>
        <w:t xml:space="preserve">O horário de apresentação dos alunos nas unidades escolares deverá ser respeitado conforme especificado no anexo correspondente – Anexo II. </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3. CARACTERÍSTICAS DO VEÍCULO.</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overflowPunct w:val="0"/>
        <w:adjustRightInd w:val="0"/>
        <w:spacing w:line="278" w:lineRule="auto"/>
        <w:ind w:right="20"/>
        <w:jc w:val="both"/>
        <w:rPr>
          <w:rFonts w:ascii="Arial" w:hAnsi="Arial" w:cs="Arial"/>
        </w:rPr>
      </w:pPr>
      <w:r w:rsidRPr="00107F22">
        <w:rPr>
          <w:rFonts w:ascii="Arial" w:hAnsi="Arial" w:cs="Arial"/>
          <w:b/>
          <w:bCs/>
        </w:rPr>
        <w:t xml:space="preserve">3.1. </w:t>
      </w:r>
      <w:r w:rsidRPr="00107F22">
        <w:rPr>
          <w:rFonts w:ascii="Arial" w:hAnsi="Arial" w:cs="Arial"/>
        </w:rPr>
        <w:t>Os veículos destinados ao transporte de escolares deverão ter no máximo 10 (dez) anos, excluído o ano de fabricação, além de observar as prescrições do Código de Trânsito Brasileiro e as normas expedidas pelo Conselho Nacional de Trânsito, quais sejam:</w:t>
      </w:r>
    </w:p>
    <w:p w:rsidR="009B5427" w:rsidRPr="00107F22" w:rsidRDefault="009B5427" w:rsidP="009B5427">
      <w:pPr>
        <w:widowControl w:val="0"/>
        <w:numPr>
          <w:ilvl w:val="0"/>
          <w:numId w:val="2"/>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Registro como veículo de passageiros, classificado na categoria aluguel.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2"/>
        </w:numPr>
        <w:tabs>
          <w:tab w:val="clear" w:pos="720"/>
          <w:tab w:val="num" w:pos="568"/>
        </w:tabs>
        <w:overflowPunct w:val="0"/>
        <w:adjustRightInd w:val="0"/>
        <w:spacing w:line="278" w:lineRule="auto"/>
        <w:ind w:left="0" w:right="20" w:firstLine="4"/>
        <w:jc w:val="both"/>
        <w:rPr>
          <w:rFonts w:ascii="Arial" w:hAnsi="Arial" w:cs="Arial"/>
          <w:b/>
          <w:bCs/>
        </w:rPr>
      </w:pPr>
      <w:r w:rsidRPr="00107F22">
        <w:rPr>
          <w:rFonts w:ascii="Arial" w:hAnsi="Arial" w:cs="Arial"/>
        </w:rPr>
        <w:t xml:space="preserve">Pintura de faixa horizontal na cor amarela, com quarenta centímetros de largura, à meia altura, em toda a extensão das partes laterais e traseira da carroçaria, com o dístico ESCOLAR, padrão “Helvética Bold”, em preto, com altura de vinte a trinta centímetros, sendo que, em caso de veículo de carroçaria pintada na cor amarela, as cores aqui indicadas devem ser invertidas. </w:t>
      </w:r>
    </w:p>
    <w:p w:rsidR="009B5427" w:rsidRPr="00107F22" w:rsidRDefault="009B5427" w:rsidP="009B5427">
      <w:pPr>
        <w:widowControl w:val="0"/>
        <w:numPr>
          <w:ilvl w:val="0"/>
          <w:numId w:val="2"/>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Equipamento registrador instantâneo inalterável de velocidade de tempo (tacógrafo). </w:t>
      </w:r>
    </w:p>
    <w:p w:rsidR="009B5427" w:rsidRPr="00107F22" w:rsidRDefault="009B5427" w:rsidP="009B5427">
      <w:pPr>
        <w:adjustRightInd w:val="0"/>
        <w:spacing w:line="8" w:lineRule="exact"/>
        <w:jc w:val="both"/>
        <w:rPr>
          <w:rFonts w:ascii="Arial" w:hAnsi="Arial" w:cs="Arial"/>
          <w:b/>
          <w:bCs/>
        </w:rPr>
      </w:pPr>
    </w:p>
    <w:p w:rsidR="009B5427" w:rsidRPr="00107F22" w:rsidRDefault="009B5427" w:rsidP="009B5427">
      <w:pPr>
        <w:widowControl w:val="0"/>
        <w:numPr>
          <w:ilvl w:val="0"/>
          <w:numId w:val="2"/>
        </w:numPr>
        <w:tabs>
          <w:tab w:val="clear" w:pos="720"/>
          <w:tab w:val="num" w:pos="568"/>
        </w:tabs>
        <w:overflowPunct w:val="0"/>
        <w:adjustRightInd w:val="0"/>
        <w:spacing w:line="241" w:lineRule="auto"/>
        <w:ind w:left="0" w:right="20" w:firstLine="4"/>
        <w:jc w:val="both"/>
        <w:rPr>
          <w:rFonts w:ascii="Arial" w:hAnsi="Arial" w:cs="Arial"/>
          <w:b/>
          <w:bCs/>
        </w:rPr>
      </w:pPr>
      <w:r w:rsidRPr="00107F22">
        <w:rPr>
          <w:rFonts w:ascii="Arial" w:hAnsi="Arial" w:cs="Arial"/>
        </w:rPr>
        <w:t xml:space="preserve">Lanternas de luz branca, fosca ou amarela, dispostas nas extremidades da parte superior dianteira, e de luz vermelha nas extremidades da parte superior traseira. </w:t>
      </w:r>
    </w:p>
    <w:p w:rsidR="009B5427" w:rsidRPr="00107F22" w:rsidRDefault="009B5427" w:rsidP="009B5427">
      <w:pPr>
        <w:widowControl w:val="0"/>
        <w:numPr>
          <w:ilvl w:val="0"/>
          <w:numId w:val="2"/>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 Cintos de segurança em número igual à lotação, conforme segue: </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widowControl w:val="0"/>
        <w:numPr>
          <w:ilvl w:val="0"/>
          <w:numId w:val="3"/>
        </w:numPr>
        <w:overflowPunct w:val="0"/>
        <w:adjustRightInd w:val="0"/>
        <w:ind w:hanging="716"/>
        <w:jc w:val="both"/>
        <w:rPr>
          <w:rFonts w:ascii="Arial" w:hAnsi="Arial" w:cs="Arial"/>
          <w:b/>
          <w:bCs/>
        </w:rPr>
      </w:pPr>
      <w:r w:rsidRPr="00107F22">
        <w:rPr>
          <w:rFonts w:ascii="Arial" w:hAnsi="Arial" w:cs="Arial"/>
        </w:rPr>
        <w:t xml:space="preserve">Para o condutor deverá ser do tipo três pontos, com ou sem retrator. </w:t>
      </w:r>
    </w:p>
    <w:p w:rsidR="009B5427" w:rsidRPr="00107F22" w:rsidRDefault="009B5427" w:rsidP="009B5427">
      <w:pPr>
        <w:tabs>
          <w:tab w:val="num" w:pos="709"/>
        </w:tabs>
        <w:adjustRightInd w:val="0"/>
        <w:spacing w:line="8" w:lineRule="exact"/>
        <w:jc w:val="both"/>
        <w:rPr>
          <w:rFonts w:ascii="Arial" w:hAnsi="Arial" w:cs="Arial"/>
          <w:b/>
          <w:bCs/>
        </w:rPr>
      </w:pPr>
    </w:p>
    <w:p w:rsidR="009B5427" w:rsidRPr="00107F22" w:rsidRDefault="009B5427" w:rsidP="009B5427">
      <w:pPr>
        <w:widowControl w:val="0"/>
        <w:numPr>
          <w:ilvl w:val="0"/>
          <w:numId w:val="3"/>
        </w:numPr>
        <w:overflowPunct w:val="0"/>
        <w:adjustRightInd w:val="0"/>
        <w:spacing w:line="252" w:lineRule="auto"/>
        <w:ind w:left="0" w:right="20" w:firstLine="4"/>
        <w:jc w:val="both"/>
        <w:rPr>
          <w:rFonts w:ascii="Arial" w:hAnsi="Arial" w:cs="Arial"/>
          <w:b/>
          <w:bCs/>
        </w:rPr>
      </w:pPr>
      <w:r w:rsidRPr="00107F22">
        <w:rPr>
          <w:rFonts w:ascii="Arial" w:hAnsi="Arial" w:cs="Arial"/>
        </w:rPr>
        <w:t xml:space="preserve">Para os passageiros poderá ser do tipo três pontos, com ou sem retrator, ou do tipo sub abdominal;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overflowPunct w:val="0"/>
        <w:adjustRightInd w:val="0"/>
        <w:spacing w:after="120"/>
        <w:ind w:right="23"/>
        <w:jc w:val="both"/>
        <w:rPr>
          <w:rFonts w:ascii="Arial" w:hAnsi="Arial" w:cs="Arial"/>
          <w:b/>
          <w:bCs/>
        </w:rPr>
      </w:pPr>
      <w:r w:rsidRPr="00107F22">
        <w:rPr>
          <w:rFonts w:ascii="Arial" w:hAnsi="Arial" w:cs="Arial"/>
          <w:b/>
          <w:bCs/>
        </w:rPr>
        <w:t xml:space="preserve">3.1.6. </w:t>
      </w:r>
      <w:r w:rsidRPr="00107F22">
        <w:rPr>
          <w:rFonts w:ascii="Arial" w:hAnsi="Arial" w:cs="Arial"/>
        </w:rPr>
        <w:t>Extintor de incêndio com carga de pó químico seco ou de gás carbônico de quatro quilos,</w:t>
      </w:r>
      <w:r w:rsidRPr="00107F22">
        <w:rPr>
          <w:rFonts w:ascii="Arial" w:hAnsi="Arial" w:cs="Arial"/>
          <w:b/>
          <w:bCs/>
        </w:rPr>
        <w:t xml:space="preserve"> </w:t>
      </w:r>
      <w:r w:rsidRPr="00107F22">
        <w:rPr>
          <w:rFonts w:ascii="Arial" w:hAnsi="Arial" w:cs="Arial"/>
        </w:rPr>
        <w:t xml:space="preserve">fixado na parte dianteira do compartimento destinado a passageiros. </w:t>
      </w:r>
    </w:p>
    <w:p w:rsidR="009B5427" w:rsidRPr="00107F22" w:rsidRDefault="009B5427" w:rsidP="009B5427">
      <w:pPr>
        <w:overflowPunct w:val="0"/>
        <w:adjustRightInd w:val="0"/>
        <w:spacing w:line="318" w:lineRule="auto"/>
        <w:ind w:right="-52"/>
        <w:jc w:val="both"/>
        <w:rPr>
          <w:rFonts w:ascii="Arial" w:hAnsi="Arial" w:cs="Arial"/>
          <w:b/>
          <w:bCs/>
        </w:rPr>
      </w:pPr>
      <w:r w:rsidRPr="00107F22">
        <w:rPr>
          <w:rFonts w:ascii="Arial" w:hAnsi="Arial" w:cs="Arial"/>
          <w:b/>
          <w:bCs/>
        </w:rPr>
        <w:t xml:space="preserve">3.1.7. </w:t>
      </w:r>
      <w:r w:rsidRPr="00107F22">
        <w:rPr>
          <w:rFonts w:ascii="Arial" w:hAnsi="Arial" w:cs="Arial"/>
        </w:rPr>
        <w:t>Limitadores de abertura dos vidros corrediços, de no máximo dez centímetros.</w:t>
      </w:r>
      <w:r w:rsidRPr="00107F22">
        <w:rPr>
          <w:rFonts w:ascii="Arial" w:hAnsi="Arial" w:cs="Arial"/>
          <w:b/>
          <w:bCs/>
        </w:rPr>
        <w:t xml:space="preserve"> </w:t>
      </w:r>
    </w:p>
    <w:p w:rsidR="009B5427" w:rsidRPr="00107F22" w:rsidRDefault="009B5427" w:rsidP="009B5427">
      <w:pPr>
        <w:tabs>
          <w:tab w:val="left" w:pos="9020"/>
        </w:tabs>
        <w:overflowPunct w:val="0"/>
        <w:adjustRightInd w:val="0"/>
        <w:spacing w:line="318" w:lineRule="auto"/>
        <w:ind w:right="-52"/>
        <w:jc w:val="both"/>
        <w:rPr>
          <w:rFonts w:ascii="Arial" w:hAnsi="Arial" w:cs="Arial"/>
          <w:b/>
          <w:bCs/>
        </w:rPr>
      </w:pPr>
      <w:r w:rsidRPr="00107F22">
        <w:rPr>
          <w:rFonts w:ascii="Arial" w:hAnsi="Arial" w:cs="Arial"/>
          <w:b/>
          <w:bCs/>
        </w:rPr>
        <w:t xml:space="preserve">3.1.8. </w:t>
      </w:r>
      <w:r w:rsidRPr="00107F22">
        <w:rPr>
          <w:rFonts w:ascii="Arial" w:hAnsi="Arial" w:cs="Arial"/>
        </w:rPr>
        <w:t>Dispositivos próprios para a quebra ou remoção de vidros em caso de acidente.</w:t>
      </w:r>
      <w:r w:rsidRPr="00107F22">
        <w:rPr>
          <w:rFonts w:ascii="Arial" w:hAnsi="Arial" w:cs="Arial"/>
          <w:b/>
          <w:bCs/>
        </w:rPr>
        <w:t xml:space="preserve"> </w:t>
      </w:r>
    </w:p>
    <w:p w:rsidR="009B5427" w:rsidRPr="00107F22" w:rsidRDefault="009B5427" w:rsidP="009B5427">
      <w:pPr>
        <w:widowControl w:val="0"/>
        <w:numPr>
          <w:ilvl w:val="0"/>
          <w:numId w:val="4"/>
        </w:numPr>
        <w:tabs>
          <w:tab w:val="clear" w:pos="720"/>
          <w:tab w:val="num" w:pos="565"/>
        </w:tabs>
        <w:overflowPunct w:val="0"/>
        <w:adjustRightInd w:val="0"/>
        <w:spacing w:line="254" w:lineRule="auto"/>
        <w:ind w:left="0" w:right="20" w:firstLine="4"/>
        <w:jc w:val="both"/>
        <w:rPr>
          <w:rFonts w:ascii="Arial" w:hAnsi="Arial" w:cs="Arial"/>
          <w:b/>
          <w:bCs/>
        </w:rPr>
      </w:pPr>
      <w:bookmarkStart w:id="0" w:name="page3"/>
      <w:bookmarkEnd w:id="0"/>
      <w:r w:rsidRPr="00107F22">
        <w:rPr>
          <w:rFonts w:ascii="Arial" w:hAnsi="Arial" w:cs="Arial"/>
        </w:rPr>
        <w:t xml:space="preserve">Assentos com, no mínimo, trinta centímetros de largura, para cada criança com até doze anos de idade incompletos. </w:t>
      </w:r>
    </w:p>
    <w:p w:rsidR="009B5427" w:rsidRPr="00107F22" w:rsidRDefault="009B5427" w:rsidP="009B5427">
      <w:pPr>
        <w:widowControl w:val="0"/>
        <w:numPr>
          <w:ilvl w:val="0"/>
          <w:numId w:val="4"/>
        </w:numPr>
        <w:tabs>
          <w:tab w:val="clear" w:pos="720"/>
          <w:tab w:val="num" w:pos="660"/>
        </w:tabs>
        <w:overflowPunct w:val="0"/>
        <w:adjustRightInd w:val="0"/>
        <w:ind w:left="660" w:hanging="656"/>
        <w:jc w:val="both"/>
        <w:rPr>
          <w:rFonts w:ascii="Arial" w:hAnsi="Arial" w:cs="Arial"/>
          <w:b/>
          <w:bCs/>
        </w:rPr>
      </w:pPr>
      <w:r w:rsidRPr="00107F22">
        <w:rPr>
          <w:rFonts w:ascii="Arial" w:hAnsi="Arial" w:cs="Arial"/>
        </w:rPr>
        <w:t xml:space="preserve">Distância de, no mínimo, vinte e três centímetros entre os assentos. </w:t>
      </w:r>
    </w:p>
    <w:p w:rsidR="009B5427" w:rsidRPr="00107F22" w:rsidRDefault="009B5427" w:rsidP="009B5427">
      <w:pPr>
        <w:adjustRightInd w:val="0"/>
        <w:spacing w:line="12" w:lineRule="exact"/>
        <w:jc w:val="both"/>
        <w:rPr>
          <w:rFonts w:ascii="Arial" w:hAnsi="Arial" w:cs="Arial"/>
          <w:b/>
          <w:bCs/>
        </w:rPr>
      </w:pPr>
    </w:p>
    <w:p w:rsidR="009B5427" w:rsidRPr="00107F22" w:rsidRDefault="009B5427" w:rsidP="009B5427">
      <w:pPr>
        <w:widowControl w:val="0"/>
        <w:numPr>
          <w:ilvl w:val="0"/>
          <w:numId w:val="4"/>
        </w:numPr>
        <w:tabs>
          <w:tab w:val="clear" w:pos="720"/>
          <w:tab w:val="num" w:pos="688"/>
        </w:tabs>
        <w:overflowPunct w:val="0"/>
        <w:adjustRightInd w:val="0"/>
        <w:spacing w:line="277" w:lineRule="auto"/>
        <w:ind w:left="0" w:right="20" w:firstLine="4"/>
        <w:jc w:val="both"/>
        <w:rPr>
          <w:rFonts w:ascii="Arial" w:hAnsi="Arial" w:cs="Arial"/>
          <w:b/>
          <w:bCs/>
        </w:rPr>
      </w:pPr>
      <w:r w:rsidRPr="00107F22">
        <w:rPr>
          <w:rFonts w:ascii="Arial" w:hAnsi="Arial" w:cs="Arial"/>
        </w:rPr>
        <w:t xml:space="preserve">Faixa adesiva, de vinte centímetros por vinte centímetros, afixada na parte interna do vidro dianteiro, à direita do condutor, parte superior, expressando de forma visível a capacidade máxima de lotação permitida pelo órgão de trânsito para o transporte exclusivamente escolar.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5"/>
        </w:numPr>
        <w:tabs>
          <w:tab w:val="clear" w:pos="720"/>
          <w:tab w:val="num" w:pos="641"/>
        </w:tabs>
        <w:overflowPunct w:val="0"/>
        <w:adjustRightInd w:val="0"/>
        <w:spacing w:line="276" w:lineRule="auto"/>
        <w:ind w:left="0" w:right="20" w:firstLine="4"/>
        <w:jc w:val="both"/>
        <w:rPr>
          <w:rFonts w:ascii="Arial" w:hAnsi="Arial" w:cs="Arial"/>
          <w:b/>
          <w:bCs/>
        </w:rPr>
      </w:pPr>
      <w:r w:rsidRPr="00107F22">
        <w:rPr>
          <w:rFonts w:ascii="Arial" w:hAnsi="Arial" w:cs="Arial"/>
        </w:rPr>
        <w:t xml:space="preserve">Todos os demais equipamentos obrigatórios, comuns aos veículos da mesma espécie, previstos no Código de Trânsito Brasileiro e Resoluções do Conselho Nacional de Trânsito.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6"/>
        </w:numPr>
        <w:overflowPunct w:val="0"/>
        <w:adjustRightInd w:val="0"/>
        <w:ind w:left="0" w:firstLine="4"/>
        <w:jc w:val="both"/>
        <w:rPr>
          <w:rFonts w:ascii="Arial" w:hAnsi="Arial" w:cs="Arial"/>
          <w:b/>
          <w:bCs/>
        </w:rPr>
      </w:pPr>
      <w:r w:rsidRPr="00107F22">
        <w:rPr>
          <w:rFonts w:ascii="Arial" w:hAnsi="Arial" w:cs="Arial"/>
        </w:rPr>
        <w:t xml:space="preserve">Para o atendimento do subitem 3.1.2 será admitida a utilização de faixa adesiva em substituição à pintura, desde que atendidas todas as demais especificações, vedada a utilização de faixa imantada, magnética ou a utilização de qualquer outro dispositivo que possa retirá-la, de forma temporária ou definitiva. </w:t>
      </w:r>
    </w:p>
    <w:p w:rsidR="009B5427" w:rsidRPr="00107F22" w:rsidRDefault="009B5427" w:rsidP="009B5427">
      <w:pPr>
        <w:widowControl w:val="0"/>
        <w:overflowPunct w:val="0"/>
        <w:adjustRightInd w:val="0"/>
        <w:ind w:left="4"/>
        <w:jc w:val="both"/>
        <w:rPr>
          <w:rFonts w:ascii="Arial" w:hAnsi="Arial" w:cs="Arial"/>
        </w:rPr>
      </w:pPr>
      <w:r w:rsidRPr="00107F22">
        <w:rPr>
          <w:rFonts w:ascii="Arial" w:hAnsi="Arial" w:cs="Arial"/>
          <w:b/>
        </w:rPr>
        <w:t>3.2.</w:t>
      </w:r>
      <w:r w:rsidRPr="00107F22">
        <w:rPr>
          <w:rFonts w:ascii="Arial" w:hAnsi="Arial" w:cs="Arial"/>
        </w:rPr>
        <w:t xml:space="preserve"> Sempre que um veículo da frota ultrapasse a idade de 10 (dez) anos, excluído o ano de fabricação, a Contratada deverá substituí-lo, a fim de manter a observância ao disposto no item 3.1 deste Capítulo.</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4. VISTORIA.</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widowControl w:val="0"/>
        <w:numPr>
          <w:ilvl w:val="0"/>
          <w:numId w:val="7"/>
        </w:numPr>
        <w:tabs>
          <w:tab w:val="clear" w:pos="720"/>
          <w:tab w:val="num" w:pos="415"/>
        </w:tabs>
        <w:overflowPunct w:val="0"/>
        <w:adjustRightInd w:val="0"/>
        <w:ind w:left="0" w:right="20" w:firstLine="4"/>
        <w:jc w:val="both"/>
        <w:rPr>
          <w:rFonts w:ascii="Arial" w:hAnsi="Arial" w:cs="Arial"/>
          <w:b/>
          <w:bCs/>
        </w:rPr>
      </w:pPr>
      <w:r w:rsidRPr="00107F22">
        <w:rPr>
          <w:rFonts w:ascii="Arial" w:hAnsi="Arial" w:cs="Arial"/>
        </w:rPr>
        <w:t xml:space="preserve">Os veículos deverão ser disponibilizados, </w:t>
      </w:r>
      <w:r>
        <w:rPr>
          <w:rFonts w:ascii="Arial" w:hAnsi="Arial" w:cs="Arial"/>
        </w:rPr>
        <w:t>7</w:t>
      </w:r>
      <w:r w:rsidRPr="00107F22">
        <w:rPr>
          <w:rFonts w:ascii="Arial" w:hAnsi="Arial" w:cs="Arial"/>
        </w:rPr>
        <w:t xml:space="preserve"> (</w:t>
      </w:r>
      <w:r>
        <w:rPr>
          <w:rFonts w:ascii="Arial" w:hAnsi="Arial" w:cs="Arial"/>
        </w:rPr>
        <w:t>sete</w:t>
      </w:r>
      <w:r w:rsidRPr="00107F22">
        <w:rPr>
          <w:rFonts w:ascii="Arial" w:hAnsi="Arial" w:cs="Arial"/>
        </w:rPr>
        <w:t xml:space="preserve">) dias após o recebimento da ordem de serviços expedida pela Prefeitura, momento em que serão submetidos à vistoria – que será realizada em até 2 (dois) dias úteis – a ser emitida por servidor designado pelo Departamento de Transportes da Secretaria Municipal de Transito e Segurança e/ou Secretaria de Educação, para averiguação das condições de uso e aptidão para realização dos serviços. </w:t>
      </w:r>
      <w:r>
        <w:rPr>
          <w:rFonts w:ascii="Arial" w:hAnsi="Arial" w:cs="Arial"/>
        </w:rPr>
        <w:t>Tal ordem de serviços será emitida dentro do prazo de 7 (sete dias) após assinatura do Contrato de Prestação de Serviço.</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7"/>
        </w:numPr>
        <w:tabs>
          <w:tab w:val="clear" w:pos="720"/>
          <w:tab w:val="num" w:pos="429"/>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Além das condições previstas no Edital, inclusive quanto </w:t>
      </w:r>
      <w:r w:rsidR="002F6AAC" w:rsidRPr="00107F22">
        <w:rPr>
          <w:rFonts w:ascii="Arial" w:hAnsi="Arial" w:cs="Arial"/>
        </w:rPr>
        <w:t>à</w:t>
      </w:r>
      <w:r w:rsidRPr="00107F22">
        <w:rPr>
          <w:rFonts w:ascii="Arial" w:hAnsi="Arial" w:cs="Arial"/>
        </w:rPr>
        <w:t xml:space="preserve"> adequação dos veículos às especificações do objeto, na vistoria técnica serão verificadas condições ideais de funcionamento, nível de ruídos, emissão de poluentes, falta de iluminação noturna, isenção de avarias, defeitos graves aparentes e demais exigências do Edital, bem como adaptações inadequadas que afetem as características dos automóveis e a segurança do uso em vias públicas. </w:t>
      </w:r>
    </w:p>
    <w:p w:rsidR="009B5427" w:rsidRPr="00107F22" w:rsidRDefault="009B5427" w:rsidP="009B5427">
      <w:pPr>
        <w:adjustRightInd w:val="0"/>
        <w:spacing w:line="5" w:lineRule="exact"/>
        <w:jc w:val="both"/>
        <w:rPr>
          <w:rFonts w:ascii="Arial" w:hAnsi="Arial" w:cs="Arial"/>
          <w:b/>
          <w:bCs/>
        </w:rPr>
      </w:pPr>
    </w:p>
    <w:p w:rsidR="009B5427" w:rsidRPr="00107F22" w:rsidRDefault="009B5427" w:rsidP="009B5427">
      <w:pPr>
        <w:widowControl w:val="0"/>
        <w:numPr>
          <w:ilvl w:val="0"/>
          <w:numId w:val="7"/>
        </w:numPr>
        <w:tabs>
          <w:tab w:val="clear" w:pos="720"/>
          <w:tab w:val="num" w:pos="385"/>
        </w:tabs>
        <w:overflowPunct w:val="0"/>
        <w:adjustRightInd w:val="0"/>
        <w:spacing w:line="251" w:lineRule="auto"/>
        <w:ind w:left="0" w:firstLine="4"/>
        <w:jc w:val="both"/>
        <w:rPr>
          <w:rFonts w:ascii="Arial" w:hAnsi="Arial" w:cs="Arial"/>
          <w:b/>
          <w:bCs/>
        </w:rPr>
      </w:pPr>
      <w:r w:rsidRPr="00107F22">
        <w:rPr>
          <w:rFonts w:ascii="Arial" w:hAnsi="Arial" w:cs="Arial"/>
        </w:rPr>
        <w:t xml:space="preserve">Se os veículos objeto da vistoria não atenderem às condições ideais de funcionamento, nível de ruídos, emissão de poluentes, falta de iluminação noturna e demais exigências do Edital, a Unidade Requisitante, deverá a seu critério, e uma única vez, marcar nova data com prazo de </w:t>
      </w:r>
      <w:r>
        <w:rPr>
          <w:rFonts w:ascii="Arial" w:hAnsi="Arial" w:cs="Arial"/>
        </w:rPr>
        <w:t>7</w:t>
      </w:r>
      <w:r w:rsidRPr="00107F22">
        <w:rPr>
          <w:rFonts w:ascii="Arial" w:hAnsi="Arial" w:cs="Arial"/>
        </w:rPr>
        <w:t xml:space="preserve"> (</w:t>
      </w:r>
      <w:r>
        <w:rPr>
          <w:rFonts w:ascii="Arial" w:hAnsi="Arial" w:cs="Arial"/>
        </w:rPr>
        <w:t>set</w:t>
      </w:r>
      <w:r w:rsidRPr="00107F22">
        <w:rPr>
          <w:rFonts w:ascii="Arial" w:hAnsi="Arial" w:cs="Arial"/>
        </w:rPr>
        <w:t xml:space="preserve">e) dias úteis para adequação ou substituição desses automóveis, sob pena de aplicação das penalidades contratuais e editalícias. </w:t>
      </w:r>
    </w:p>
    <w:p w:rsidR="009B5427" w:rsidRPr="00107F22" w:rsidRDefault="009B5427" w:rsidP="009B5427">
      <w:pPr>
        <w:adjustRightInd w:val="0"/>
        <w:spacing w:line="4" w:lineRule="exact"/>
        <w:jc w:val="both"/>
        <w:rPr>
          <w:rFonts w:ascii="Arial" w:hAnsi="Arial" w:cs="Arial"/>
          <w:b/>
          <w:bCs/>
        </w:rPr>
      </w:pPr>
    </w:p>
    <w:p w:rsidR="009B5427" w:rsidRPr="00107F22" w:rsidRDefault="009B5427" w:rsidP="009B5427">
      <w:pPr>
        <w:widowControl w:val="0"/>
        <w:numPr>
          <w:ilvl w:val="0"/>
          <w:numId w:val="7"/>
        </w:numPr>
        <w:tabs>
          <w:tab w:val="clear" w:pos="720"/>
          <w:tab w:val="num" w:pos="389"/>
        </w:tabs>
        <w:overflowPunct w:val="0"/>
        <w:adjustRightInd w:val="0"/>
        <w:spacing w:line="239" w:lineRule="auto"/>
        <w:ind w:left="0" w:firstLine="4"/>
        <w:jc w:val="both"/>
        <w:rPr>
          <w:rFonts w:ascii="Arial" w:hAnsi="Arial" w:cs="Arial"/>
          <w:b/>
          <w:bCs/>
        </w:rPr>
      </w:pPr>
      <w:r w:rsidRPr="00107F22">
        <w:rPr>
          <w:rFonts w:ascii="Arial" w:hAnsi="Arial" w:cs="Arial"/>
        </w:rPr>
        <w:t xml:space="preserve">O efetivo início dos serviços se dará após o recebimento do Laudo de Vistoria, atestando as perfeitas condições de uso e aptidão para realização dos serviços. </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5. CONDUTOR.</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overflowPunct w:val="0"/>
        <w:adjustRightInd w:val="0"/>
        <w:spacing w:line="241" w:lineRule="auto"/>
        <w:ind w:right="20"/>
        <w:jc w:val="both"/>
        <w:rPr>
          <w:rFonts w:ascii="Arial" w:hAnsi="Arial" w:cs="Arial"/>
        </w:rPr>
      </w:pPr>
      <w:r w:rsidRPr="00107F22">
        <w:rPr>
          <w:rFonts w:ascii="Arial" w:hAnsi="Arial" w:cs="Arial"/>
          <w:b/>
          <w:bCs/>
        </w:rPr>
        <w:t xml:space="preserve">5.1. </w:t>
      </w:r>
      <w:r w:rsidRPr="00107F22">
        <w:rPr>
          <w:rFonts w:ascii="Arial" w:hAnsi="Arial" w:cs="Arial"/>
        </w:rPr>
        <w:t>De acordo com a legislação mencionada, o condutor dos veículos destinados à execução</w:t>
      </w:r>
      <w:r w:rsidRPr="00107F22">
        <w:rPr>
          <w:rFonts w:ascii="Arial" w:hAnsi="Arial" w:cs="Arial"/>
          <w:b/>
          <w:bCs/>
        </w:rPr>
        <w:t xml:space="preserve"> </w:t>
      </w:r>
      <w:r w:rsidRPr="00107F22">
        <w:rPr>
          <w:rFonts w:ascii="Arial" w:hAnsi="Arial" w:cs="Arial"/>
        </w:rPr>
        <w:t>dos serviços deve satisfazer os seguintes requisitos:</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widowControl w:val="0"/>
        <w:numPr>
          <w:ilvl w:val="0"/>
          <w:numId w:val="8"/>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Ter idade superior a vinte e um anos.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8"/>
        </w:numPr>
        <w:tabs>
          <w:tab w:val="clear" w:pos="720"/>
          <w:tab w:val="num" w:pos="560"/>
        </w:tabs>
        <w:overflowPunct w:val="0"/>
        <w:adjustRightInd w:val="0"/>
        <w:spacing w:line="236" w:lineRule="auto"/>
        <w:ind w:left="560" w:hanging="556"/>
        <w:jc w:val="both"/>
        <w:rPr>
          <w:rFonts w:ascii="Arial" w:hAnsi="Arial" w:cs="Arial"/>
          <w:b/>
          <w:bCs/>
        </w:rPr>
      </w:pPr>
      <w:r w:rsidRPr="00107F22">
        <w:rPr>
          <w:rFonts w:ascii="Arial" w:hAnsi="Arial" w:cs="Arial"/>
        </w:rPr>
        <w:t xml:space="preserve">Ser habilitado na categoria "D" ou “E”. </w:t>
      </w:r>
    </w:p>
    <w:p w:rsidR="009B5427" w:rsidRPr="00107F22" w:rsidRDefault="009B5427" w:rsidP="009B5427">
      <w:pPr>
        <w:widowControl w:val="0"/>
        <w:numPr>
          <w:ilvl w:val="0"/>
          <w:numId w:val="8"/>
        </w:numPr>
        <w:tabs>
          <w:tab w:val="clear" w:pos="720"/>
          <w:tab w:val="num" w:pos="562"/>
        </w:tabs>
        <w:overflowPunct w:val="0"/>
        <w:adjustRightInd w:val="0"/>
        <w:spacing w:line="241" w:lineRule="auto"/>
        <w:ind w:left="0" w:right="20" w:firstLine="4"/>
        <w:jc w:val="both"/>
        <w:rPr>
          <w:rFonts w:ascii="Arial" w:hAnsi="Arial" w:cs="Arial"/>
          <w:b/>
          <w:bCs/>
        </w:rPr>
      </w:pPr>
      <w:r w:rsidRPr="00107F22">
        <w:rPr>
          <w:rFonts w:ascii="Arial" w:hAnsi="Arial" w:cs="Arial"/>
        </w:rPr>
        <w:t xml:space="preserve">Ser aprovado em curso especializado, comprovado através da apresentação de credencial expedida pela Divisão de Educação de Trânsito do DETRAN/SP. </w:t>
      </w:r>
    </w:p>
    <w:p w:rsidR="009B5427" w:rsidRPr="00107F22" w:rsidRDefault="009B5427" w:rsidP="009B5427">
      <w:pPr>
        <w:widowControl w:val="0"/>
        <w:numPr>
          <w:ilvl w:val="0"/>
          <w:numId w:val="8"/>
        </w:numPr>
        <w:tabs>
          <w:tab w:val="clear" w:pos="720"/>
          <w:tab w:val="num" w:pos="558"/>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Não ter cometido nenhuma infração grave ou gravíssima, ou ser reincidente em infrações médias durante os doze últimos meses. </w:t>
      </w:r>
    </w:p>
    <w:p w:rsidR="009B5427" w:rsidRPr="00107F22" w:rsidRDefault="009B5427" w:rsidP="009B5427">
      <w:pPr>
        <w:widowControl w:val="0"/>
        <w:numPr>
          <w:ilvl w:val="0"/>
          <w:numId w:val="8"/>
        </w:numPr>
        <w:tabs>
          <w:tab w:val="clear" w:pos="720"/>
          <w:tab w:val="num" w:pos="577"/>
        </w:tabs>
        <w:overflowPunct w:val="0"/>
        <w:adjustRightInd w:val="0"/>
        <w:spacing w:line="250" w:lineRule="auto"/>
        <w:ind w:left="0" w:right="20" w:firstLine="4"/>
        <w:jc w:val="both"/>
        <w:rPr>
          <w:rFonts w:ascii="Arial" w:hAnsi="Arial" w:cs="Arial"/>
          <w:b/>
          <w:bCs/>
        </w:rPr>
      </w:pPr>
      <w:r w:rsidRPr="00107F22">
        <w:rPr>
          <w:rFonts w:ascii="Arial" w:hAnsi="Arial" w:cs="Arial"/>
        </w:rPr>
        <w:t xml:space="preserve">Apresentar certidão negativa do registro de distribuição criminal, relativa aos crimes de homicídio, roubo, estupro e corrupção de menores, renovável a cada cinco anos. </w:t>
      </w:r>
    </w:p>
    <w:p w:rsidR="009B5427" w:rsidRPr="00107F22" w:rsidRDefault="009B5427" w:rsidP="009B5427">
      <w:pPr>
        <w:widowControl w:val="0"/>
        <w:numPr>
          <w:ilvl w:val="0"/>
          <w:numId w:val="9"/>
        </w:numPr>
        <w:tabs>
          <w:tab w:val="clear" w:pos="720"/>
          <w:tab w:val="num" w:pos="760"/>
        </w:tabs>
        <w:overflowPunct w:val="0"/>
        <w:adjustRightInd w:val="0"/>
        <w:spacing w:line="242" w:lineRule="auto"/>
        <w:ind w:left="0" w:right="20" w:firstLine="4"/>
        <w:jc w:val="both"/>
        <w:rPr>
          <w:rFonts w:ascii="Arial" w:hAnsi="Arial" w:cs="Arial"/>
          <w:b/>
          <w:bCs/>
        </w:rPr>
      </w:pPr>
      <w:r w:rsidRPr="00107F22">
        <w:rPr>
          <w:rFonts w:ascii="Arial" w:hAnsi="Arial" w:cs="Arial"/>
        </w:rPr>
        <w:t xml:space="preserve">A exigência contida no item acima também se aplica aos monitores, a exceção da carteira de motorista. </w:t>
      </w:r>
    </w:p>
    <w:p w:rsidR="009B5427" w:rsidRPr="00107F22" w:rsidRDefault="009B5427" w:rsidP="009B5427">
      <w:pPr>
        <w:adjustRightInd w:val="0"/>
        <w:jc w:val="both"/>
        <w:rPr>
          <w:rFonts w:ascii="Arial" w:hAnsi="Arial" w:cs="Arial"/>
          <w:b/>
          <w:bCs/>
          <w:color w:val="00B050"/>
        </w:rPr>
      </w:pPr>
    </w:p>
    <w:p w:rsidR="009B5427" w:rsidRPr="00107F22" w:rsidRDefault="009B5427" w:rsidP="009B5427">
      <w:pPr>
        <w:adjustRightInd w:val="0"/>
        <w:jc w:val="both"/>
        <w:rPr>
          <w:rFonts w:ascii="Arial" w:hAnsi="Arial" w:cs="Arial"/>
        </w:rPr>
      </w:pPr>
      <w:r w:rsidRPr="00107F22">
        <w:rPr>
          <w:rFonts w:ascii="Arial" w:hAnsi="Arial" w:cs="Arial"/>
          <w:b/>
          <w:bCs/>
        </w:rPr>
        <w:t>6. OBRIGAÇÕES E RESPONSABILIDADES DA CONTRATADA.</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adjustRightInd w:val="0"/>
        <w:jc w:val="both"/>
        <w:rPr>
          <w:rFonts w:ascii="Arial" w:hAnsi="Arial" w:cs="Arial"/>
        </w:rPr>
      </w:pPr>
      <w:r w:rsidRPr="00107F22">
        <w:rPr>
          <w:rFonts w:ascii="Arial" w:hAnsi="Arial" w:cs="Arial"/>
          <w:b/>
          <w:bCs/>
        </w:rPr>
        <w:t>6.1. Responsabilidades Operacionais.</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widowControl w:val="0"/>
        <w:numPr>
          <w:ilvl w:val="0"/>
          <w:numId w:val="10"/>
        </w:numPr>
        <w:tabs>
          <w:tab w:val="clear" w:pos="720"/>
          <w:tab w:val="num" w:pos="632"/>
        </w:tabs>
        <w:overflowPunct w:val="0"/>
        <w:adjustRightInd w:val="0"/>
        <w:spacing w:line="278" w:lineRule="auto"/>
        <w:ind w:left="0" w:right="20" w:firstLine="4"/>
        <w:jc w:val="both"/>
        <w:rPr>
          <w:rFonts w:ascii="Arial" w:hAnsi="Arial" w:cs="Arial"/>
          <w:b/>
          <w:bCs/>
        </w:rPr>
      </w:pPr>
      <w:r w:rsidRPr="00107F22">
        <w:rPr>
          <w:rFonts w:ascii="Arial" w:hAnsi="Arial" w:cs="Arial"/>
        </w:rPr>
        <w:t xml:space="preserve">A Contratada providenciará a identificação (nome da empresa e o telefone para reclamações), através de adesivos afixados nas laterais (portas) dos veículos, que deverão ser confeccionados sob sua responsabilidade e ônus, de acordo com modelo a ser fornecido pela Prefeitura, da mesma forma que se fará indicar por meio de placa indicativa, ou objeto equivalente, os dizeres “A Serviço da Prefeitura”, cujo modelo também será fornecido.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0"/>
        </w:numPr>
        <w:tabs>
          <w:tab w:val="clear" w:pos="720"/>
          <w:tab w:val="num" w:pos="560"/>
        </w:tabs>
        <w:overflowPunct w:val="0"/>
        <w:adjustRightInd w:val="0"/>
        <w:spacing w:line="236" w:lineRule="auto"/>
        <w:ind w:left="560" w:hanging="556"/>
        <w:jc w:val="both"/>
        <w:rPr>
          <w:rFonts w:ascii="Arial" w:hAnsi="Arial" w:cs="Arial"/>
          <w:b/>
          <w:bCs/>
        </w:rPr>
      </w:pPr>
      <w:r w:rsidRPr="00107F22">
        <w:rPr>
          <w:rFonts w:ascii="Arial" w:hAnsi="Arial" w:cs="Arial"/>
        </w:rPr>
        <w:t xml:space="preserve">Disponibilizar veículos devidamente abastecidos. </w:t>
      </w:r>
    </w:p>
    <w:p w:rsidR="009B5427" w:rsidRPr="00107F22" w:rsidRDefault="009B5427" w:rsidP="009B5427">
      <w:pPr>
        <w:adjustRightInd w:val="0"/>
        <w:spacing w:line="107" w:lineRule="exact"/>
        <w:jc w:val="both"/>
        <w:rPr>
          <w:rFonts w:ascii="Arial" w:hAnsi="Arial" w:cs="Arial"/>
        </w:rPr>
      </w:pPr>
    </w:p>
    <w:p w:rsidR="009B5427" w:rsidRPr="00107F22" w:rsidRDefault="009B5427" w:rsidP="009B5427">
      <w:pPr>
        <w:widowControl w:val="0"/>
        <w:numPr>
          <w:ilvl w:val="0"/>
          <w:numId w:val="11"/>
        </w:numPr>
        <w:tabs>
          <w:tab w:val="clear" w:pos="720"/>
          <w:tab w:val="num" w:pos="632"/>
        </w:tabs>
        <w:overflowPunct w:val="0"/>
        <w:adjustRightInd w:val="0"/>
        <w:spacing w:line="249" w:lineRule="auto"/>
        <w:ind w:left="0" w:firstLine="4"/>
        <w:jc w:val="both"/>
        <w:rPr>
          <w:rFonts w:ascii="Arial" w:hAnsi="Arial" w:cs="Arial"/>
          <w:b/>
          <w:bCs/>
        </w:rPr>
      </w:pPr>
      <w:bookmarkStart w:id="1" w:name="page5"/>
      <w:bookmarkEnd w:id="1"/>
      <w:r w:rsidRPr="00107F22">
        <w:rPr>
          <w:rFonts w:ascii="Arial" w:hAnsi="Arial" w:cs="Arial"/>
        </w:rPr>
        <w:t xml:space="preserve">Comunicar a Prefeitura, conforme o caso requeira, sobre fatos como obras e/ou impedimentos temporários e mudanças no sentido de tráfego, que impliquem na alteração de itinerários e horários.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1"/>
        </w:numPr>
        <w:tabs>
          <w:tab w:val="clear" w:pos="720"/>
          <w:tab w:val="num" w:pos="567"/>
        </w:tabs>
        <w:overflowPunct w:val="0"/>
        <w:adjustRightInd w:val="0"/>
        <w:spacing w:line="239" w:lineRule="auto"/>
        <w:ind w:left="0" w:firstLine="4"/>
        <w:jc w:val="both"/>
        <w:rPr>
          <w:rFonts w:ascii="Arial" w:hAnsi="Arial" w:cs="Arial"/>
          <w:b/>
          <w:bCs/>
        </w:rPr>
      </w:pPr>
      <w:r w:rsidRPr="00107F22">
        <w:rPr>
          <w:rFonts w:ascii="Arial" w:hAnsi="Arial" w:cs="Arial"/>
        </w:rPr>
        <w:t xml:space="preserve">Substituir o veículo, quando solicitado e justificado por escrito pela Prefeitura, no prazo de 2 (dois) dias úteis, a partir do recebimento da notificação. </w:t>
      </w:r>
    </w:p>
    <w:p w:rsidR="009B5427" w:rsidRPr="00107F22" w:rsidRDefault="009B5427" w:rsidP="009B5427">
      <w:pPr>
        <w:widowControl w:val="0"/>
        <w:numPr>
          <w:ilvl w:val="0"/>
          <w:numId w:val="11"/>
        </w:numPr>
        <w:tabs>
          <w:tab w:val="clear" w:pos="720"/>
          <w:tab w:val="num" w:pos="553"/>
        </w:tabs>
        <w:overflowPunct w:val="0"/>
        <w:adjustRightInd w:val="0"/>
        <w:spacing w:line="250" w:lineRule="auto"/>
        <w:ind w:left="0" w:firstLine="4"/>
        <w:jc w:val="both"/>
        <w:rPr>
          <w:rFonts w:ascii="Arial" w:hAnsi="Arial" w:cs="Arial"/>
          <w:b/>
          <w:bCs/>
        </w:rPr>
      </w:pPr>
      <w:r w:rsidRPr="00107F22">
        <w:rPr>
          <w:rFonts w:ascii="Arial" w:hAnsi="Arial" w:cs="Arial"/>
        </w:rPr>
        <w:t xml:space="preserve">Comunicar à Prefeitura, quando da transferência e/ou retirada e substituição de motoristas ou veículos, dos itinerários ou dos serviços. </w:t>
      </w:r>
    </w:p>
    <w:p w:rsidR="009B5427" w:rsidRPr="00107F22" w:rsidRDefault="009B5427" w:rsidP="009B5427">
      <w:pPr>
        <w:widowControl w:val="0"/>
        <w:numPr>
          <w:ilvl w:val="0"/>
          <w:numId w:val="11"/>
        </w:numPr>
        <w:tabs>
          <w:tab w:val="clear" w:pos="720"/>
          <w:tab w:val="num" w:pos="557"/>
        </w:tabs>
        <w:overflowPunct w:val="0"/>
        <w:adjustRightInd w:val="0"/>
        <w:spacing w:line="279" w:lineRule="auto"/>
        <w:ind w:left="0" w:firstLine="4"/>
        <w:jc w:val="both"/>
        <w:rPr>
          <w:rFonts w:ascii="Arial" w:hAnsi="Arial" w:cs="Arial"/>
          <w:b/>
          <w:bCs/>
        </w:rPr>
      </w:pPr>
      <w:r w:rsidRPr="00107F22">
        <w:rPr>
          <w:rFonts w:ascii="Arial" w:hAnsi="Arial" w:cs="Arial"/>
        </w:rPr>
        <w:t xml:space="preserve">Atender, de imediato, as solicitações da Prefeitura quanto às substituições de empregados não qualificados ou entendidos como inadequados para a prestação dos serviços. </w:t>
      </w:r>
    </w:p>
    <w:p w:rsidR="009B5427" w:rsidRPr="00107F22" w:rsidRDefault="009B5427" w:rsidP="009B5427">
      <w:pPr>
        <w:widowControl w:val="0"/>
        <w:numPr>
          <w:ilvl w:val="0"/>
          <w:numId w:val="11"/>
        </w:numPr>
        <w:tabs>
          <w:tab w:val="clear" w:pos="720"/>
          <w:tab w:val="num" w:pos="581"/>
        </w:tabs>
        <w:overflowPunct w:val="0"/>
        <w:adjustRightInd w:val="0"/>
        <w:ind w:left="0" w:firstLine="4"/>
        <w:jc w:val="both"/>
        <w:rPr>
          <w:rFonts w:ascii="Arial" w:hAnsi="Arial" w:cs="Arial"/>
          <w:b/>
          <w:bCs/>
        </w:rPr>
      </w:pPr>
      <w:r w:rsidRPr="00107F22">
        <w:rPr>
          <w:rFonts w:ascii="Arial" w:hAnsi="Arial" w:cs="Arial"/>
        </w:rPr>
        <w:t xml:space="preserve">Comunicar à Prefeitura sobre a ocorrência de afastamento, substituição ou inclusão de qualquer elemento da equipe que estejam prestando os serviços. No caso de substituição ou inclusão, a Contratada anexará os respectivos currículos, ficando a cargo de a Prefeitura aceitá-los ou não, por decisão motivada. </w:t>
      </w:r>
    </w:p>
    <w:p w:rsidR="009B5427" w:rsidRPr="00107F22" w:rsidRDefault="009B5427" w:rsidP="009B5427">
      <w:pPr>
        <w:widowControl w:val="0"/>
        <w:numPr>
          <w:ilvl w:val="0"/>
          <w:numId w:val="11"/>
        </w:numPr>
        <w:tabs>
          <w:tab w:val="clear" w:pos="720"/>
          <w:tab w:val="num" w:pos="634"/>
        </w:tabs>
        <w:overflowPunct w:val="0"/>
        <w:adjustRightInd w:val="0"/>
        <w:spacing w:line="239" w:lineRule="auto"/>
        <w:ind w:left="0" w:firstLine="4"/>
        <w:jc w:val="both"/>
        <w:rPr>
          <w:rFonts w:ascii="Arial" w:hAnsi="Arial" w:cs="Arial"/>
          <w:b/>
          <w:bCs/>
        </w:rPr>
      </w:pPr>
      <w:r w:rsidRPr="00107F22">
        <w:rPr>
          <w:rFonts w:ascii="Arial" w:hAnsi="Arial" w:cs="Arial"/>
        </w:rPr>
        <w:t xml:space="preserve">Disponibilizar veículos e empregados em quantidades necessárias para garantir a prestação dos serviços nos horários contratados, obedecidas às disposições da legislação trabalhista vigente.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1"/>
        </w:numPr>
        <w:tabs>
          <w:tab w:val="clear" w:pos="720"/>
          <w:tab w:val="num" w:pos="567"/>
        </w:tabs>
        <w:overflowPunct w:val="0"/>
        <w:adjustRightInd w:val="0"/>
        <w:spacing w:line="239" w:lineRule="auto"/>
        <w:ind w:left="0" w:firstLine="4"/>
        <w:jc w:val="both"/>
        <w:rPr>
          <w:rFonts w:ascii="Arial" w:hAnsi="Arial" w:cs="Arial"/>
          <w:b/>
          <w:bCs/>
        </w:rPr>
      </w:pPr>
      <w:r w:rsidRPr="00107F22">
        <w:rPr>
          <w:rFonts w:ascii="Arial" w:hAnsi="Arial" w:cs="Arial"/>
        </w:rPr>
        <w:t xml:space="preserve">Prestar os esclarecimentos desejados, bem como, comunicar à Prefeitura quaisquer fatos ou anormalidades que por ventura possam prejudicar o bom andamento ou o resultado final dos serviços.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1"/>
        </w:numPr>
        <w:overflowPunct w:val="0"/>
        <w:adjustRightInd w:val="0"/>
        <w:spacing w:line="239" w:lineRule="auto"/>
        <w:ind w:left="0" w:firstLine="4"/>
        <w:jc w:val="both"/>
        <w:rPr>
          <w:rFonts w:ascii="Arial" w:hAnsi="Arial" w:cs="Arial"/>
          <w:b/>
          <w:bCs/>
        </w:rPr>
      </w:pPr>
      <w:r w:rsidRPr="00107F22">
        <w:rPr>
          <w:rFonts w:ascii="Arial" w:hAnsi="Arial" w:cs="Arial"/>
        </w:rPr>
        <w:t xml:space="preserve">Manter política de boas práticas ambientais quanto aos resíduos dos processos de manutenção e limpeza dos veículos. </w:t>
      </w:r>
    </w:p>
    <w:p w:rsidR="009B5427" w:rsidRPr="00107F22" w:rsidRDefault="009B5427" w:rsidP="009B5427">
      <w:pPr>
        <w:widowControl w:val="0"/>
        <w:numPr>
          <w:ilvl w:val="0"/>
          <w:numId w:val="11"/>
        </w:numPr>
        <w:tabs>
          <w:tab w:val="clear" w:pos="720"/>
          <w:tab w:val="num" w:pos="660"/>
        </w:tabs>
        <w:overflowPunct w:val="0"/>
        <w:adjustRightInd w:val="0"/>
        <w:ind w:left="660" w:hanging="656"/>
        <w:jc w:val="both"/>
        <w:rPr>
          <w:rFonts w:ascii="Arial" w:hAnsi="Arial" w:cs="Arial"/>
          <w:b/>
          <w:bCs/>
        </w:rPr>
      </w:pPr>
      <w:r w:rsidRPr="00107F22">
        <w:rPr>
          <w:rFonts w:ascii="Arial" w:hAnsi="Arial" w:cs="Arial"/>
        </w:rPr>
        <w:t xml:space="preserve">Disponibilizar os veículos na forma do item 4 deste anexo. </w:t>
      </w:r>
    </w:p>
    <w:p w:rsidR="009B5427" w:rsidRPr="00107F22" w:rsidRDefault="009B5427" w:rsidP="009B5427">
      <w:pPr>
        <w:adjustRightInd w:val="0"/>
        <w:spacing w:line="13" w:lineRule="exact"/>
        <w:jc w:val="both"/>
        <w:rPr>
          <w:rFonts w:ascii="Arial" w:hAnsi="Arial" w:cs="Arial"/>
        </w:rPr>
      </w:pP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6.2- Responsabilidades em Manutenção.</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overflowPunct w:val="0"/>
        <w:adjustRightInd w:val="0"/>
        <w:spacing w:line="239" w:lineRule="auto"/>
        <w:jc w:val="both"/>
        <w:rPr>
          <w:rFonts w:ascii="Arial" w:hAnsi="Arial" w:cs="Arial"/>
        </w:rPr>
      </w:pPr>
      <w:r w:rsidRPr="00107F22">
        <w:rPr>
          <w:rFonts w:ascii="Arial" w:hAnsi="Arial" w:cs="Arial"/>
          <w:b/>
          <w:bCs/>
        </w:rPr>
        <w:t xml:space="preserve">6.2.1. </w:t>
      </w:r>
      <w:r w:rsidRPr="00107F22">
        <w:rPr>
          <w:rFonts w:ascii="Arial" w:hAnsi="Arial" w:cs="Arial"/>
        </w:rPr>
        <w:t>Executar manutenção preventiva e corretiva dos veículos, incluindo os serviços de</w:t>
      </w:r>
      <w:r w:rsidRPr="00107F22">
        <w:rPr>
          <w:rFonts w:ascii="Arial" w:hAnsi="Arial" w:cs="Arial"/>
          <w:b/>
          <w:bCs/>
        </w:rPr>
        <w:t xml:space="preserve"> </w:t>
      </w:r>
      <w:r w:rsidRPr="00107F22">
        <w:rPr>
          <w:rFonts w:ascii="Arial" w:hAnsi="Arial" w:cs="Arial"/>
        </w:rPr>
        <w:t xml:space="preserve">funilaria, pintura, troca de pneus, lubrificação, bem como, substituição de peças desgastadas. </w:t>
      </w:r>
    </w:p>
    <w:p w:rsidR="009B5427" w:rsidRPr="00107F22" w:rsidRDefault="009B5427" w:rsidP="009B5427">
      <w:pPr>
        <w:overflowPunct w:val="0"/>
        <w:adjustRightInd w:val="0"/>
        <w:spacing w:line="239" w:lineRule="auto"/>
        <w:jc w:val="both"/>
        <w:rPr>
          <w:rFonts w:ascii="Arial" w:hAnsi="Arial" w:cs="Arial"/>
        </w:rPr>
      </w:pPr>
      <w:r w:rsidRPr="00107F22">
        <w:rPr>
          <w:rFonts w:ascii="Arial" w:hAnsi="Arial" w:cs="Arial"/>
          <w:b/>
          <w:bCs/>
        </w:rPr>
        <w:t xml:space="preserve">6.2.1.1. </w:t>
      </w:r>
      <w:r w:rsidRPr="00107F22">
        <w:rPr>
          <w:rFonts w:ascii="Arial" w:hAnsi="Arial" w:cs="Arial"/>
        </w:rPr>
        <w:t>No caso de defeito grave, avarias ou quebra do veículo, a Contratada deverá</w:t>
      </w:r>
      <w:r w:rsidRPr="00107F22">
        <w:rPr>
          <w:rFonts w:ascii="Arial" w:hAnsi="Arial" w:cs="Arial"/>
          <w:b/>
          <w:bCs/>
        </w:rPr>
        <w:t xml:space="preserve"> </w:t>
      </w:r>
      <w:r w:rsidRPr="00107F22">
        <w:rPr>
          <w:rFonts w:ascii="Arial" w:hAnsi="Arial" w:cs="Arial"/>
        </w:rPr>
        <w:t>disponibilizar veículo equivalente para substituição, de modo a não interromper a correta prestação dos serviços.</w:t>
      </w:r>
    </w:p>
    <w:p w:rsidR="009B5427" w:rsidRPr="00107F22" w:rsidRDefault="009B5427" w:rsidP="009B5427">
      <w:pPr>
        <w:adjustRightInd w:val="0"/>
        <w:spacing w:line="3" w:lineRule="exact"/>
        <w:jc w:val="both"/>
        <w:rPr>
          <w:rFonts w:ascii="Arial" w:hAnsi="Arial" w:cs="Arial"/>
        </w:rPr>
      </w:pPr>
    </w:p>
    <w:p w:rsidR="009B5427" w:rsidRPr="00107F22" w:rsidRDefault="009B5427" w:rsidP="009B5427">
      <w:pPr>
        <w:overflowPunct w:val="0"/>
        <w:adjustRightInd w:val="0"/>
        <w:jc w:val="both"/>
        <w:rPr>
          <w:rFonts w:ascii="Arial" w:hAnsi="Arial" w:cs="Arial"/>
        </w:rPr>
      </w:pPr>
      <w:r w:rsidRPr="00107F22">
        <w:rPr>
          <w:rFonts w:ascii="Arial" w:hAnsi="Arial" w:cs="Arial"/>
          <w:b/>
          <w:bCs/>
        </w:rPr>
        <w:t xml:space="preserve">6.2.2. </w:t>
      </w:r>
      <w:r w:rsidRPr="00107F22">
        <w:rPr>
          <w:rFonts w:ascii="Arial" w:hAnsi="Arial" w:cs="Arial"/>
        </w:rPr>
        <w:t>Manter programa interno de auto-fiscalização da correta manutenção da frota, quanto à</w:t>
      </w:r>
      <w:r w:rsidRPr="00107F22">
        <w:rPr>
          <w:rFonts w:ascii="Arial" w:hAnsi="Arial" w:cs="Arial"/>
          <w:b/>
          <w:bCs/>
        </w:rPr>
        <w:t xml:space="preserve"> </w:t>
      </w:r>
      <w:r w:rsidRPr="00107F22">
        <w:rPr>
          <w:rFonts w:ascii="Arial" w:hAnsi="Arial" w:cs="Arial"/>
        </w:rPr>
        <w:t>emissão de fumaça preta, principalmente por se tratar de veículos movidos a óleo Diesel que integram a frota utilizada na presente prestação dos serviços, sob as penas legais e previsão do Edital de Licitação e seus anexos.</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6.3. Responsabilidades com Segurança.</w:t>
      </w:r>
    </w:p>
    <w:p w:rsidR="009B5427" w:rsidRPr="00107F22" w:rsidRDefault="009B5427" w:rsidP="009B5427">
      <w:pPr>
        <w:adjustRightInd w:val="0"/>
        <w:spacing w:line="1" w:lineRule="exact"/>
        <w:jc w:val="both"/>
        <w:rPr>
          <w:rFonts w:ascii="Arial" w:hAnsi="Arial" w:cs="Arial"/>
        </w:rPr>
      </w:pPr>
    </w:p>
    <w:p w:rsidR="009B5427" w:rsidRPr="00107F22" w:rsidRDefault="009B5427" w:rsidP="009B5427">
      <w:pPr>
        <w:widowControl w:val="0"/>
        <w:numPr>
          <w:ilvl w:val="0"/>
          <w:numId w:val="12"/>
        </w:numPr>
        <w:tabs>
          <w:tab w:val="clear" w:pos="720"/>
          <w:tab w:val="num" w:pos="581"/>
        </w:tabs>
        <w:overflowPunct w:val="0"/>
        <w:adjustRightInd w:val="0"/>
        <w:spacing w:line="239" w:lineRule="auto"/>
        <w:ind w:left="0" w:firstLine="4"/>
        <w:jc w:val="both"/>
        <w:rPr>
          <w:rFonts w:ascii="Arial" w:hAnsi="Arial" w:cs="Arial"/>
          <w:b/>
          <w:bCs/>
        </w:rPr>
      </w:pPr>
      <w:r w:rsidRPr="00107F22">
        <w:rPr>
          <w:rFonts w:ascii="Arial" w:hAnsi="Arial" w:cs="Arial"/>
        </w:rPr>
        <w:t xml:space="preserve">Observar as normas relativas à segurança da viagem e ao conforto dos escolares, bem como cumprir a legislação de trânsito acerca do assunto. </w:t>
      </w:r>
    </w:p>
    <w:p w:rsidR="009B5427" w:rsidRPr="00107F22" w:rsidRDefault="009B5427" w:rsidP="009B5427">
      <w:pPr>
        <w:widowControl w:val="0"/>
        <w:numPr>
          <w:ilvl w:val="0"/>
          <w:numId w:val="12"/>
        </w:numPr>
        <w:tabs>
          <w:tab w:val="clear" w:pos="720"/>
          <w:tab w:val="num" w:pos="610"/>
        </w:tabs>
        <w:overflowPunct w:val="0"/>
        <w:adjustRightInd w:val="0"/>
        <w:spacing w:line="241" w:lineRule="auto"/>
        <w:ind w:left="0" w:firstLine="4"/>
        <w:jc w:val="both"/>
        <w:rPr>
          <w:rFonts w:ascii="Arial" w:hAnsi="Arial" w:cs="Arial"/>
          <w:b/>
          <w:bCs/>
        </w:rPr>
      </w:pPr>
      <w:r w:rsidRPr="00107F22">
        <w:rPr>
          <w:rFonts w:ascii="Arial" w:hAnsi="Arial" w:cs="Arial"/>
        </w:rPr>
        <w:t xml:space="preserve">Substituir de imediato e de forma automática, os veículos que atingirem as idades máximas (em anos) além das fixadas nestas Especificações Técnicas. </w:t>
      </w:r>
    </w:p>
    <w:p w:rsidR="009B5427" w:rsidRPr="00107F22" w:rsidRDefault="009B5427" w:rsidP="009B5427">
      <w:pPr>
        <w:widowControl w:val="0"/>
        <w:numPr>
          <w:ilvl w:val="0"/>
          <w:numId w:val="12"/>
        </w:numPr>
        <w:tabs>
          <w:tab w:val="clear" w:pos="720"/>
          <w:tab w:val="num" w:pos="636"/>
        </w:tabs>
        <w:overflowPunct w:val="0"/>
        <w:adjustRightInd w:val="0"/>
        <w:spacing w:line="239" w:lineRule="auto"/>
        <w:ind w:left="0" w:firstLine="4"/>
        <w:jc w:val="both"/>
        <w:rPr>
          <w:rFonts w:ascii="Arial" w:hAnsi="Arial" w:cs="Arial"/>
          <w:b/>
          <w:bCs/>
        </w:rPr>
      </w:pPr>
      <w:r w:rsidRPr="00107F22">
        <w:rPr>
          <w:rFonts w:ascii="Arial" w:hAnsi="Arial" w:cs="Arial"/>
        </w:rPr>
        <w:t xml:space="preserve">Substituir o veículo, a qualquer tempo, caso se faça necessário, por motivo de abalroamento, reparos mecânicos, má conservação, sem condições de segurança, higiene ou limpeza.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2"/>
        </w:numPr>
        <w:tabs>
          <w:tab w:val="clear" w:pos="720"/>
          <w:tab w:val="num" w:pos="560"/>
        </w:tabs>
        <w:overflowPunct w:val="0"/>
        <w:adjustRightInd w:val="0"/>
        <w:spacing w:line="239" w:lineRule="auto"/>
        <w:ind w:left="0" w:firstLine="4"/>
        <w:jc w:val="both"/>
        <w:rPr>
          <w:rFonts w:ascii="Arial" w:hAnsi="Arial" w:cs="Arial"/>
          <w:b/>
          <w:bCs/>
        </w:rPr>
      </w:pPr>
      <w:r w:rsidRPr="00107F22">
        <w:rPr>
          <w:rFonts w:ascii="Arial" w:hAnsi="Arial" w:cs="Arial"/>
        </w:rPr>
        <w:t>Não poderá ser superada a capacidade máxima de lotação, devendo ainda dispor de cinto de segurança para todos os passageiros, inclusive cadeiras obrigatórias, quando for o caso, para o transporte de crianças da pré escola (ensino infantil).</w:t>
      </w:r>
    </w:p>
    <w:p w:rsidR="009B5427" w:rsidRPr="00107F22" w:rsidRDefault="009B5427" w:rsidP="009B5427">
      <w:pPr>
        <w:widowControl w:val="0"/>
        <w:numPr>
          <w:ilvl w:val="0"/>
          <w:numId w:val="12"/>
        </w:numPr>
        <w:tabs>
          <w:tab w:val="clear" w:pos="720"/>
          <w:tab w:val="num" w:pos="565"/>
        </w:tabs>
        <w:overflowPunct w:val="0"/>
        <w:adjustRightInd w:val="0"/>
        <w:spacing w:line="277" w:lineRule="auto"/>
        <w:ind w:left="0" w:firstLine="4"/>
        <w:jc w:val="both"/>
        <w:rPr>
          <w:rFonts w:ascii="Arial" w:hAnsi="Arial" w:cs="Arial"/>
          <w:b/>
          <w:bCs/>
        </w:rPr>
      </w:pPr>
      <w:r w:rsidRPr="00107F22">
        <w:rPr>
          <w:rFonts w:ascii="Arial" w:hAnsi="Arial" w:cs="Arial"/>
        </w:rPr>
        <w:t xml:space="preserve">Quando do exercício das atividades diárias, os condutores deverão transmitir às crianças noções de segurança de trânsito recebidas junto aos órgãos competentes, devendo, ainda, portar relação atualizada de cada escolar transportado, contendo nome, data de nascimento e telefone.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overflowPunct w:val="0"/>
        <w:adjustRightInd w:val="0"/>
        <w:jc w:val="both"/>
        <w:rPr>
          <w:rFonts w:ascii="Arial" w:hAnsi="Arial" w:cs="Arial"/>
          <w:b/>
          <w:bCs/>
        </w:rPr>
      </w:pPr>
    </w:p>
    <w:p w:rsidR="009B5427" w:rsidRPr="00107F22" w:rsidRDefault="009B5427" w:rsidP="009B5427">
      <w:pPr>
        <w:overflowPunct w:val="0"/>
        <w:adjustRightInd w:val="0"/>
        <w:jc w:val="both"/>
        <w:rPr>
          <w:rFonts w:ascii="Arial" w:hAnsi="Arial" w:cs="Arial"/>
          <w:b/>
          <w:bCs/>
        </w:rPr>
      </w:pPr>
      <w:r w:rsidRPr="00107F22">
        <w:rPr>
          <w:rFonts w:ascii="Arial" w:hAnsi="Arial" w:cs="Arial"/>
          <w:b/>
          <w:bCs/>
        </w:rPr>
        <w:t xml:space="preserve">6.4. Responsabilidades em Recursos Humanos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3"/>
        </w:numPr>
        <w:tabs>
          <w:tab w:val="clear" w:pos="720"/>
          <w:tab w:val="num" w:pos="578"/>
        </w:tabs>
        <w:overflowPunct w:val="0"/>
        <w:adjustRightInd w:val="0"/>
        <w:spacing w:line="239" w:lineRule="auto"/>
        <w:ind w:left="0" w:firstLine="4"/>
        <w:jc w:val="both"/>
        <w:rPr>
          <w:rFonts w:ascii="Arial" w:hAnsi="Arial" w:cs="Arial"/>
          <w:b/>
          <w:bCs/>
        </w:rPr>
      </w:pPr>
      <w:r w:rsidRPr="00107F22">
        <w:rPr>
          <w:rFonts w:ascii="Arial" w:hAnsi="Arial" w:cs="Arial"/>
        </w:rPr>
        <w:t xml:space="preserve">Manter em serviço somente profissionais capacitados, portando crachá de identificação individual, do qual deverá constar o nome da Contratada e nome, função e fotografia do empregado portador. </w:t>
      </w:r>
    </w:p>
    <w:p w:rsidR="009B5427" w:rsidRPr="00107F22" w:rsidRDefault="009B5427" w:rsidP="009B5427">
      <w:pPr>
        <w:adjustRightInd w:val="0"/>
        <w:spacing w:line="3" w:lineRule="exact"/>
        <w:jc w:val="both"/>
        <w:rPr>
          <w:rFonts w:ascii="Arial" w:hAnsi="Arial" w:cs="Arial"/>
        </w:rPr>
      </w:pPr>
    </w:p>
    <w:p w:rsidR="009B5427" w:rsidRPr="00107F22" w:rsidRDefault="009B5427" w:rsidP="009B5427">
      <w:pPr>
        <w:widowControl w:val="0"/>
        <w:numPr>
          <w:ilvl w:val="0"/>
          <w:numId w:val="14"/>
        </w:numPr>
        <w:tabs>
          <w:tab w:val="clear" w:pos="720"/>
          <w:tab w:val="num" w:pos="640"/>
        </w:tabs>
        <w:overflowPunct w:val="0"/>
        <w:adjustRightInd w:val="0"/>
        <w:spacing w:line="239" w:lineRule="auto"/>
        <w:ind w:left="0" w:firstLine="4"/>
        <w:jc w:val="both"/>
        <w:rPr>
          <w:rFonts w:ascii="Arial" w:hAnsi="Arial" w:cs="Arial"/>
          <w:b/>
          <w:bCs/>
        </w:rPr>
      </w:pPr>
      <w:r w:rsidRPr="00107F22">
        <w:rPr>
          <w:rFonts w:ascii="Arial" w:hAnsi="Arial" w:cs="Arial"/>
        </w:rPr>
        <w:t xml:space="preserve">Comprovar formação técnica e específica dos motoristas dos veículos, mediante apresentação de habilitação expedida pelos órgãos competentes, segundo as normas e leis de trânsito, regulamentadas pelo DETRAN.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4"/>
        </w:numPr>
        <w:tabs>
          <w:tab w:val="clear" w:pos="720"/>
          <w:tab w:val="num" w:pos="581"/>
        </w:tabs>
        <w:overflowPunct w:val="0"/>
        <w:adjustRightInd w:val="0"/>
        <w:spacing w:line="239" w:lineRule="auto"/>
        <w:ind w:left="0" w:firstLine="4"/>
        <w:jc w:val="both"/>
        <w:rPr>
          <w:rFonts w:ascii="Arial" w:hAnsi="Arial" w:cs="Arial"/>
          <w:b/>
          <w:bCs/>
        </w:rPr>
      </w:pPr>
      <w:r w:rsidRPr="00107F22">
        <w:rPr>
          <w:rFonts w:ascii="Arial" w:hAnsi="Arial" w:cs="Arial"/>
        </w:rPr>
        <w:t xml:space="preserve">Responsabilizar-se pela disciplina de seus empregados durante a jornada de trabalho e comprometer-se que os mesmos manterão o devido respeito e cortesia, no relacionamento com os servidores da Prefeitura e usuários do serviço. </w:t>
      </w:r>
    </w:p>
    <w:p w:rsidR="009B5427" w:rsidRPr="00107F22" w:rsidRDefault="009B5427" w:rsidP="009B5427">
      <w:pPr>
        <w:adjustRightInd w:val="0"/>
        <w:spacing w:line="109" w:lineRule="exact"/>
        <w:jc w:val="both"/>
        <w:rPr>
          <w:rFonts w:ascii="Arial" w:hAnsi="Arial" w:cs="Arial"/>
        </w:rPr>
      </w:pPr>
    </w:p>
    <w:p w:rsidR="009B5427" w:rsidRPr="00107F22" w:rsidRDefault="009B5427" w:rsidP="009B5427">
      <w:pPr>
        <w:widowControl w:val="0"/>
        <w:numPr>
          <w:ilvl w:val="0"/>
          <w:numId w:val="15"/>
        </w:numPr>
        <w:tabs>
          <w:tab w:val="clear" w:pos="720"/>
          <w:tab w:val="num" w:pos="554"/>
        </w:tabs>
        <w:overflowPunct w:val="0"/>
        <w:adjustRightInd w:val="0"/>
        <w:spacing w:line="266" w:lineRule="auto"/>
        <w:ind w:left="0" w:right="20" w:firstLine="4"/>
        <w:jc w:val="both"/>
        <w:rPr>
          <w:rFonts w:ascii="Arial" w:hAnsi="Arial" w:cs="Arial"/>
          <w:b/>
          <w:bCs/>
        </w:rPr>
      </w:pPr>
      <w:bookmarkStart w:id="2" w:name="page7"/>
      <w:bookmarkEnd w:id="2"/>
      <w:r w:rsidRPr="00107F22">
        <w:rPr>
          <w:rFonts w:ascii="Arial" w:hAnsi="Arial" w:cs="Arial"/>
        </w:rPr>
        <w:t xml:space="preserve">Não permitir que qualquer motorista se apresente ao serviço com sinais de embriaguez ou sob efeito de substância tóxica. </w:t>
      </w:r>
    </w:p>
    <w:p w:rsidR="009B5427" w:rsidRPr="00107F22" w:rsidRDefault="009B5427" w:rsidP="009B5427">
      <w:pPr>
        <w:widowControl w:val="0"/>
        <w:numPr>
          <w:ilvl w:val="0"/>
          <w:numId w:val="15"/>
        </w:numPr>
        <w:tabs>
          <w:tab w:val="clear" w:pos="720"/>
          <w:tab w:val="num" w:pos="633"/>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Providenciar treinamentos e reciclagens necessários para garantir a execução dos trabalhos dentro dos níveis de qualidade desejados. </w:t>
      </w:r>
    </w:p>
    <w:p w:rsidR="009B5427" w:rsidRPr="00107F22" w:rsidRDefault="009B5427" w:rsidP="009B5427">
      <w:pPr>
        <w:widowControl w:val="0"/>
        <w:numPr>
          <w:ilvl w:val="0"/>
          <w:numId w:val="15"/>
        </w:numPr>
        <w:tabs>
          <w:tab w:val="clear" w:pos="720"/>
          <w:tab w:val="num" w:pos="642"/>
        </w:tabs>
        <w:overflowPunct w:val="0"/>
        <w:adjustRightInd w:val="0"/>
        <w:spacing w:line="241" w:lineRule="auto"/>
        <w:ind w:left="0" w:right="20" w:firstLine="4"/>
        <w:jc w:val="both"/>
        <w:rPr>
          <w:rFonts w:ascii="Arial" w:hAnsi="Arial" w:cs="Arial"/>
          <w:b/>
          <w:bCs/>
        </w:rPr>
      </w:pPr>
      <w:r w:rsidRPr="00107F22">
        <w:rPr>
          <w:rFonts w:ascii="Arial" w:hAnsi="Arial" w:cs="Arial"/>
        </w:rPr>
        <w:t xml:space="preserve">Manter controle de freqüência/pontualidade, de seus empregados, dos quais não prejudicarão a fiscalização exercida pela Prefeitura. </w:t>
      </w:r>
    </w:p>
    <w:p w:rsidR="009B5427" w:rsidRPr="00107F22" w:rsidRDefault="009B5427" w:rsidP="009B5427">
      <w:pPr>
        <w:widowControl w:val="0"/>
        <w:numPr>
          <w:ilvl w:val="0"/>
          <w:numId w:val="15"/>
        </w:numPr>
        <w:tabs>
          <w:tab w:val="clear" w:pos="720"/>
          <w:tab w:val="num" w:pos="574"/>
        </w:tabs>
        <w:overflowPunct w:val="0"/>
        <w:adjustRightInd w:val="0"/>
        <w:spacing w:line="276" w:lineRule="auto"/>
        <w:ind w:left="0" w:right="20" w:firstLine="4"/>
        <w:jc w:val="both"/>
        <w:rPr>
          <w:rFonts w:ascii="Arial" w:hAnsi="Arial" w:cs="Arial"/>
          <w:b/>
          <w:bCs/>
        </w:rPr>
      </w:pPr>
      <w:r w:rsidRPr="00107F22">
        <w:rPr>
          <w:rFonts w:ascii="Arial" w:hAnsi="Arial" w:cs="Arial"/>
        </w:rPr>
        <w:t xml:space="preserve">Fornecer uniformes e complementos adequados para o desenvolvimento das atividades, submetendo-os previamente à aprovação da Prefeitura, sem ônus para seus empregados.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5"/>
        </w:numPr>
        <w:tabs>
          <w:tab w:val="clear" w:pos="720"/>
          <w:tab w:val="num" w:pos="0"/>
        </w:tabs>
        <w:overflowPunct w:val="0"/>
        <w:adjustRightInd w:val="0"/>
        <w:ind w:left="0" w:firstLine="4"/>
        <w:jc w:val="both"/>
        <w:rPr>
          <w:rFonts w:ascii="Arial" w:hAnsi="Arial" w:cs="Arial"/>
          <w:b/>
          <w:bCs/>
        </w:rPr>
      </w:pPr>
      <w:r w:rsidRPr="00107F22">
        <w:rPr>
          <w:rFonts w:ascii="Arial" w:hAnsi="Arial" w:cs="Arial"/>
        </w:rPr>
        <w:t xml:space="preserve">Responsabilizar-se pela alimentação de seus empregados quando estiverem em trânsito. </w:t>
      </w:r>
    </w:p>
    <w:p w:rsidR="009B5427" w:rsidRPr="00107F22" w:rsidRDefault="009B5427" w:rsidP="009B5427">
      <w:pPr>
        <w:adjustRightInd w:val="0"/>
        <w:spacing w:line="35" w:lineRule="exact"/>
        <w:jc w:val="both"/>
        <w:rPr>
          <w:rFonts w:ascii="Arial" w:hAnsi="Arial" w:cs="Arial"/>
          <w:b/>
          <w:bCs/>
        </w:rPr>
      </w:pPr>
    </w:p>
    <w:p w:rsidR="009B5427" w:rsidRPr="00107F22" w:rsidRDefault="009B5427" w:rsidP="009B5427">
      <w:pPr>
        <w:widowControl w:val="0"/>
        <w:numPr>
          <w:ilvl w:val="0"/>
          <w:numId w:val="15"/>
        </w:numPr>
        <w:tabs>
          <w:tab w:val="clear" w:pos="720"/>
          <w:tab w:val="num" w:pos="603"/>
        </w:tabs>
        <w:overflowPunct w:val="0"/>
        <w:adjustRightInd w:val="0"/>
        <w:spacing w:line="250" w:lineRule="auto"/>
        <w:ind w:left="0" w:right="20" w:firstLine="4"/>
        <w:jc w:val="both"/>
        <w:rPr>
          <w:rFonts w:ascii="Arial" w:hAnsi="Arial" w:cs="Arial"/>
          <w:b/>
          <w:bCs/>
        </w:rPr>
      </w:pPr>
      <w:r w:rsidRPr="00107F22">
        <w:rPr>
          <w:rFonts w:ascii="Arial" w:hAnsi="Arial" w:cs="Arial"/>
        </w:rPr>
        <w:t xml:space="preserve">Assegurar que todo o empregado que cometer falta disciplinar qualificada como de natureza grave não deverá ser mantido na prestação dos serviços aqui contratados. </w:t>
      </w:r>
    </w:p>
    <w:p w:rsidR="009B5427" w:rsidRPr="00107F22" w:rsidRDefault="009B5427" w:rsidP="009B5427">
      <w:pPr>
        <w:widowControl w:val="0"/>
        <w:numPr>
          <w:ilvl w:val="0"/>
          <w:numId w:val="15"/>
        </w:numPr>
        <w:overflowPunct w:val="0"/>
        <w:adjustRightInd w:val="0"/>
        <w:spacing w:line="239" w:lineRule="auto"/>
        <w:ind w:left="0" w:firstLine="4"/>
        <w:jc w:val="both"/>
        <w:rPr>
          <w:rFonts w:ascii="Arial" w:hAnsi="Arial" w:cs="Arial"/>
          <w:b/>
          <w:bCs/>
        </w:rPr>
      </w:pPr>
      <w:r w:rsidRPr="00107F22">
        <w:rPr>
          <w:rFonts w:ascii="Arial" w:hAnsi="Arial" w:cs="Arial"/>
        </w:rPr>
        <w:t xml:space="preserve">Preservar e manter a Prefeitura à margem de todas as reivindicações, queixas e representações de quaisquer naturezas, referente aos serviços, responsabilizando-se expressamente pelos encargos trabalhistas e previdenciários.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overflowPunct w:val="0"/>
        <w:adjustRightInd w:val="0"/>
        <w:jc w:val="both"/>
        <w:rPr>
          <w:rFonts w:ascii="Arial" w:hAnsi="Arial" w:cs="Arial"/>
          <w:b/>
          <w:bCs/>
        </w:rPr>
      </w:pPr>
    </w:p>
    <w:p w:rsidR="009B5427" w:rsidRPr="00107F22" w:rsidRDefault="009B5427" w:rsidP="009B5427">
      <w:pPr>
        <w:overflowPunct w:val="0"/>
        <w:adjustRightInd w:val="0"/>
        <w:jc w:val="both"/>
        <w:rPr>
          <w:rFonts w:ascii="Arial" w:hAnsi="Arial" w:cs="Arial"/>
          <w:b/>
          <w:bCs/>
        </w:rPr>
      </w:pPr>
      <w:r w:rsidRPr="00107F22">
        <w:rPr>
          <w:rFonts w:ascii="Arial" w:hAnsi="Arial" w:cs="Arial"/>
          <w:b/>
          <w:bCs/>
        </w:rPr>
        <w:t xml:space="preserve">6.5. Responsabilidades Financeiras.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6"/>
        </w:numPr>
        <w:tabs>
          <w:tab w:val="clear" w:pos="720"/>
          <w:tab w:val="num" w:pos="591"/>
        </w:tabs>
        <w:overflowPunct w:val="0"/>
        <w:adjustRightInd w:val="0"/>
        <w:spacing w:line="276" w:lineRule="auto"/>
        <w:ind w:left="0" w:firstLine="4"/>
        <w:jc w:val="both"/>
        <w:rPr>
          <w:rFonts w:ascii="Arial" w:hAnsi="Arial" w:cs="Arial"/>
          <w:b/>
          <w:bCs/>
        </w:rPr>
      </w:pPr>
      <w:r w:rsidRPr="00107F22">
        <w:rPr>
          <w:rFonts w:ascii="Arial" w:hAnsi="Arial" w:cs="Arial"/>
        </w:rPr>
        <w:t xml:space="preserve">Arcar com as despesas relativas a combustível, troca de óleo, lubrificantes, e demais suprimentos; e lavagem de veículos, necessários ao fiel cumprimento do objeto sob contrato.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6"/>
        </w:numPr>
        <w:tabs>
          <w:tab w:val="clear" w:pos="720"/>
          <w:tab w:val="num" w:pos="616"/>
        </w:tabs>
        <w:overflowPunct w:val="0"/>
        <w:adjustRightInd w:val="0"/>
        <w:spacing w:line="241" w:lineRule="auto"/>
        <w:ind w:left="0" w:right="20" w:firstLine="4"/>
        <w:jc w:val="both"/>
        <w:rPr>
          <w:rFonts w:ascii="Arial" w:hAnsi="Arial" w:cs="Arial"/>
          <w:b/>
          <w:bCs/>
        </w:rPr>
      </w:pPr>
      <w:r w:rsidRPr="00107F22">
        <w:rPr>
          <w:rFonts w:ascii="Arial" w:hAnsi="Arial" w:cs="Arial"/>
        </w:rPr>
        <w:t xml:space="preserve">Responsabilizar-se pelos encargos trabalhistas, previdenciários, fiscais e comerciais, resultantes da execução do contrato. </w:t>
      </w:r>
    </w:p>
    <w:p w:rsidR="009B5427" w:rsidRPr="00107F22" w:rsidRDefault="009B5427" w:rsidP="009B5427">
      <w:pPr>
        <w:widowControl w:val="0"/>
        <w:numPr>
          <w:ilvl w:val="0"/>
          <w:numId w:val="16"/>
        </w:numPr>
        <w:tabs>
          <w:tab w:val="clear" w:pos="720"/>
          <w:tab w:val="num" w:pos="495"/>
        </w:tabs>
        <w:overflowPunct w:val="0"/>
        <w:adjustRightInd w:val="0"/>
        <w:spacing w:line="276" w:lineRule="auto"/>
        <w:ind w:left="0" w:firstLine="4"/>
        <w:jc w:val="both"/>
        <w:rPr>
          <w:rFonts w:ascii="Arial" w:hAnsi="Arial" w:cs="Arial"/>
          <w:b/>
          <w:bCs/>
        </w:rPr>
      </w:pPr>
      <w:r w:rsidRPr="00107F22">
        <w:rPr>
          <w:rFonts w:ascii="Arial" w:hAnsi="Arial" w:cs="Arial"/>
        </w:rPr>
        <w:t>Fazer seguro e manter as apólices vigentes dos seguros, os quais deverão abranger acidentes pessoais, daqueles que se encontram no veículo de transportes (aluno, motorista, monitores e acompanhante) e os danos materiais e pessoais de terceiros.</w:t>
      </w:r>
    </w:p>
    <w:p w:rsidR="009B5427" w:rsidRPr="00107F22" w:rsidRDefault="009B5427" w:rsidP="009B5427">
      <w:pPr>
        <w:widowControl w:val="0"/>
        <w:overflowPunct w:val="0"/>
        <w:adjustRightInd w:val="0"/>
        <w:spacing w:line="276" w:lineRule="auto"/>
        <w:ind w:left="4"/>
        <w:jc w:val="both"/>
        <w:rPr>
          <w:rFonts w:ascii="Arial" w:hAnsi="Arial" w:cs="Arial"/>
          <w:b/>
          <w:bCs/>
        </w:rPr>
      </w:pPr>
      <w:r w:rsidRPr="00107F22">
        <w:rPr>
          <w:rFonts w:ascii="Arial" w:hAnsi="Arial" w:cs="Arial"/>
          <w:b/>
        </w:rPr>
        <w:t>6.5.3.1.</w:t>
      </w:r>
      <w:r w:rsidRPr="00107F22">
        <w:rPr>
          <w:rFonts w:ascii="Arial" w:hAnsi="Arial" w:cs="Arial"/>
        </w:rPr>
        <w:t xml:space="preserve"> A cobertura da apólice deverá prever o valor mínimo de R$ 50.000,00 (cinqüenta mil reais) para danos materiais, R$ 50.000,00 (cinqüenta mil reais) para os danos pessoais e R$ 30.000,00 (trinta mil reais) para invalidez ou morte por acidente – cláusula instituída conforme determinação do TCE/SP nos autos do TC-020273.989.20-2.</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6"/>
        </w:numPr>
        <w:tabs>
          <w:tab w:val="clear" w:pos="720"/>
          <w:tab w:val="num" w:pos="561"/>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Assumir todas as despesas decorrentes de danos materiais causados aos veículos ou bens de terceiros, bem como danos pessoais aos seus ocupantes ou a terceiros, de sua responsabilidade.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6"/>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Responsabilizar-se por quaisquer multas de trânsito, durante a execução do contrato. </w:t>
      </w:r>
    </w:p>
    <w:p w:rsidR="009B5427" w:rsidRPr="00107F22" w:rsidRDefault="009B5427" w:rsidP="009B5427">
      <w:pPr>
        <w:widowControl w:val="0"/>
        <w:overflowPunct w:val="0"/>
        <w:adjustRightInd w:val="0"/>
        <w:jc w:val="both"/>
        <w:rPr>
          <w:rFonts w:ascii="Arial" w:hAnsi="Arial" w:cs="Arial"/>
          <w:b/>
          <w:bCs/>
        </w:rPr>
      </w:pPr>
    </w:p>
    <w:p w:rsidR="009B5427" w:rsidRPr="00107F22" w:rsidRDefault="009B5427" w:rsidP="009B5427">
      <w:pPr>
        <w:adjustRightInd w:val="0"/>
        <w:spacing w:line="35" w:lineRule="exact"/>
        <w:jc w:val="both"/>
        <w:rPr>
          <w:rFonts w:ascii="Arial" w:hAnsi="Arial" w:cs="Arial"/>
          <w:b/>
          <w:bCs/>
        </w:rPr>
      </w:pPr>
    </w:p>
    <w:p w:rsidR="009B5427" w:rsidRPr="00107F22" w:rsidRDefault="009B5427" w:rsidP="009B5427">
      <w:pPr>
        <w:overflowPunct w:val="0"/>
        <w:adjustRightInd w:val="0"/>
        <w:jc w:val="both"/>
        <w:rPr>
          <w:rFonts w:ascii="Arial" w:hAnsi="Arial" w:cs="Arial"/>
          <w:b/>
          <w:bCs/>
        </w:rPr>
      </w:pPr>
      <w:r w:rsidRPr="00107F22">
        <w:rPr>
          <w:rFonts w:ascii="Arial" w:hAnsi="Arial" w:cs="Arial"/>
          <w:b/>
          <w:bCs/>
        </w:rPr>
        <w:t xml:space="preserve">6.6. Responsabilidades Legais.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7"/>
        </w:numPr>
        <w:tabs>
          <w:tab w:val="clear" w:pos="720"/>
          <w:tab w:val="num" w:pos="562"/>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Observar a legislação pertinente aos serviços especializados em engenharia de segurança e em medicina do trabalho, relativos aos trabalhadores sob o contrato, responsabilizando-se integralmente por eventuais ocorrências inerentes à matéria.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7"/>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Manter coberto por apólices os seguros legalmente obrigatórios.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7"/>
        </w:numPr>
        <w:tabs>
          <w:tab w:val="clear" w:pos="720"/>
          <w:tab w:val="num" w:pos="551"/>
        </w:tabs>
        <w:overflowPunct w:val="0"/>
        <w:adjustRightInd w:val="0"/>
        <w:spacing w:line="250" w:lineRule="auto"/>
        <w:ind w:left="0" w:firstLine="4"/>
        <w:jc w:val="both"/>
        <w:rPr>
          <w:rFonts w:ascii="Arial" w:hAnsi="Arial" w:cs="Arial"/>
          <w:b/>
          <w:bCs/>
        </w:rPr>
      </w:pPr>
      <w:r w:rsidRPr="00107F22">
        <w:rPr>
          <w:rFonts w:ascii="Arial" w:hAnsi="Arial" w:cs="Arial"/>
        </w:rPr>
        <w:t xml:space="preserve">Responsabilizar-se civil e criminalmente, pelos danos causados à Prefeitura ou a terceiros, decorrentes da execução do contrato. </w:t>
      </w:r>
    </w:p>
    <w:p w:rsidR="009B5427" w:rsidRPr="00107F22" w:rsidRDefault="009B5427" w:rsidP="009B5427">
      <w:pPr>
        <w:widowControl w:val="0"/>
        <w:numPr>
          <w:ilvl w:val="0"/>
          <w:numId w:val="17"/>
        </w:numPr>
        <w:tabs>
          <w:tab w:val="clear" w:pos="720"/>
          <w:tab w:val="num" w:pos="592"/>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Manter, durante toda a execução do contrato, em compatibilidade com as obrigações assumidas, todas as condições que culminaram em sua habilitação / qualificação na fase da licitação.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7"/>
        </w:numPr>
        <w:tabs>
          <w:tab w:val="clear" w:pos="720"/>
          <w:tab w:val="num" w:pos="623"/>
        </w:tabs>
        <w:overflowPunct w:val="0"/>
        <w:adjustRightInd w:val="0"/>
        <w:spacing w:line="242" w:lineRule="auto"/>
        <w:ind w:left="0" w:right="20" w:firstLine="4"/>
        <w:jc w:val="both"/>
        <w:rPr>
          <w:rFonts w:ascii="Arial" w:hAnsi="Arial" w:cs="Arial"/>
          <w:b/>
          <w:bCs/>
        </w:rPr>
      </w:pPr>
      <w:r w:rsidRPr="00107F22">
        <w:rPr>
          <w:rFonts w:ascii="Arial" w:hAnsi="Arial" w:cs="Arial"/>
        </w:rPr>
        <w:t xml:space="preserve">Observar as legislações vigentes sobre controle de poluição do meio ambiente, e legislação de trânsito. </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7. OBRIGAÇÕES E RESPONSABILIDADES DA PREFEITURA.</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widowControl w:val="0"/>
        <w:numPr>
          <w:ilvl w:val="0"/>
          <w:numId w:val="18"/>
        </w:numPr>
        <w:tabs>
          <w:tab w:val="clear" w:pos="720"/>
          <w:tab w:val="num" w:pos="466"/>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Fornecer relação atualizada de cada escolar transportado, contendo nome, local de embarque e desembarque, horário de entrada e saída na unidade escolar, data de nascimento e telefone.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8"/>
        </w:numPr>
        <w:tabs>
          <w:tab w:val="clear" w:pos="720"/>
          <w:tab w:val="num" w:pos="439"/>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Indicar o responsável pela gestão do contrato, a quem deverão se reportar e a quem competirá à fiscalização dos serviços, a qualquer instante, solicitando à Contratada, sempre que achar conveniente, informações do seu andamento.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8"/>
        </w:numPr>
        <w:tabs>
          <w:tab w:val="clear" w:pos="720"/>
          <w:tab w:val="num" w:pos="380"/>
        </w:tabs>
        <w:overflowPunct w:val="0"/>
        <w:adjustRightInd w:val="0"/>
        <w:ind w:left="380" w:hanging="376"/>
        <w:jc w:val="both"/>
        <w:rPr>
          <w:rFonts w:ascii="Arial" w:hAnsi="Arial" w:cs="Arial"/>
          <w:b/>
          <w:bCs/>
        </w:rPr>
      </w:pPr>
      <w:r w:rsidRPr="00107F22">
        <w:rPr>
          <w:rFonts w:ascii="Arial" w:hAnsi="Arial" w:cs="Arial"/>
        </w:rPr>
        <w:t xml:space="preserve">Efetuar pagamentos de acordo com estabelecido em contrato.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8"/>
        </w:numPr>
        <w:tabs>
          <w:tab w:val="clear" w:pos="720"/>
          <w:tab w:val="num" w:pos="472"/>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A Prefeitura, através de seu Departamento de Transportes, procederá à vistoria e certificação de registro, com validade de 1 (um) ano, da empresa prestadora de serviço e seus respectivos veículos, observando os seguintes itens: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19"/>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Certificado de registro e licenciamento do veículo.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9"/>
        </w:numPr>
        <w:tabs>
          <w:tab w:val="clear" w:pos="720"/>
          <w:tab w:val="num" w:pos="560"/>
        </w:tabs>
        <w:overflowPunct w:val="0"/>
        <w:adjustRightInd w:val="0"/>
        <w:spacing w:line="236" w:lineRule="auto"/>
        <w:ind w:left="560" w:hanging="556"/>
        <w:jc w:val="both"/>
        <w:rPr>
          <w:rFonts w:ascii="Arial" w:hAnsi="Arial" w:cs="Arial"/>
          <w:b/>
          <w:bCs/>
        </w:rPr>
      </w:pPr>
      <w:r w:rsidRPr="00107F22">
        <w:rPr>
          <w:rFonts w:ascii="Arial" w:hAnsi="Arial" w:cs="Arial"/>
        </w:rPr>
        <w:t xml:space="preserve">Carteira Nacional de Habilitação do condutor. </w:t>
      </w:r>
    </w:p>
    <w:p w:rsidR="009B5427" w:rsidRPr="00107F22" w:rsidRDefault="009B5427" w:rsidP="009B5427">
      <w:pPr>
        <w:widowControl w:val="0"/>
        <w:numPr>
          <w:ilvl w:val="0"/>
          <w:numId w:val="19"/>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Vigência da apólice de seguro do veiculo.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9"/>
        </w:numPr>
        <w:tabs>
          <w:tab w:val="clear" w:pos="720"/>
          <w:tab w:val="num" w:pos="560"/>
        </w:tabs>
        <w:overflowPunct w:val="0"/>
        <w:adjustRightInd w:val="0"/>
        <w:ind w:left="560" w:hanging="556"/>
        <w:jc w:val="both"/>
        <w:rPr>
          <w:rFonts w:ascii="Arial" w:hAnsi="Arial" w:cs="Arial"/>
          <w:b/>
          <w:bCs/>
        </w:rPr>
      </w:pPr>
      <w:r w:rsidRPr="00107F22">
        <w:rPr>
          <w:rFonts w:ascii="Arial" w:hAnsi="Arial" w:cs="Arial"/>
        </w:rPr>
        <w:t xml:space="preserve">Condições técnicas e de segurança do veiculo. </w:t>
      </w:r>
    </w:p>
    <w:p w:rsidR="009B5427" w:rsidRPr="00107F22" w:rsidRDefault="009B5427" w:rsidP="009B5427">
      <w:pPr>
        <w:adjustRightInd w:val="0"/>
        <w:spacing w:line="1" w:lineRule="exact"/>
        <w:jc w:val="both"/>
        <w:rPr>
          <w:rFonts w:ascii="Arial" w:hAnsi="Arial" w:cs="Arial"/>
          <w:b/>
          <w:bCs/>
        </w:rPr>
      </w:pPr>
    </w:p>
    <w:p w:rsidR="009B5427" w:rsidRPr="00107F22" w:rsidRDefault="009B5427" w:rsidP="009B5427">
      <w:pPr>
        <w:widowControl w:val="0"/>
        <w:numPr>
          <w:ilvl w:val="0"/>
          <w:numId w:val="19"/>
        </w:numPr>
        <w:tabs>
          <w:tab w:val="clear" w:pos="720"/>
          <w:tab w:val="num" w:pos="590"/>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Demais requisitos estabelecidos pela lei de trânsito e Portaria Detran 1.153 de 26 de agosto de 2002, e alterações posteriores. </w:t>
      </w:r>
    </w:p>
    <w:p w:rsidR="009B5427" w:rsidRPr="00107F22" w:rsidRDefault="009B5427" w:rsidP="009B5427">
      <w:pPr>
        <w:adjustRightInd w:val="0"/>
        <w:spacing w:line="107" w:lineRule="exact"/>
        <w:jc w:val="both"/>
        <w:rPr>
          <w:rFonts w:ascii="Arial" w:hAnsi="Arial" w:cs="Arial"/>
        </w:rPr>
      </w:pPr>
    </w:p>
    <w:p w:rsidR="009B5427" w:rsidRPr="00107F22" w:rsidRDefault="009B5427" w:rsidP="009B5427">
      <w:pPr>
        <w:overflowPunct w:val="0"/>
        <w:adjustRightInd w:val="0"/>
        <w:spacing w:line="298" w:lineRule="auto"/>
        <w:ind w:right="20"/>
        <w:jc w:val="both"/>
        <w:rPr>
          <w:rFonts w:ascii="Arial" w:hAnsi="Arial" w:cs="Arial"/>
        </w:rPr>
      </w:pPr>
      <w:bookmarkStart w:id="3" w:name="page9"/>
      <w:bookmarkEnd w:id="3"/>
      <w:r w:rsidRPr="00107F22">
        <w:rPr>
          <w:rFonts w:ascii="Arial" w:hAnsi="Arial" w:cs="Arial"/>
          <w:b/>
          <w:bCs/>
        </w:rPr>
        <w:t xml:space="preserve">7.5. </w:t>
      </w:r>
      <w:r w:rsidRPr="00107F22">
        <w:rPr>
          <w:rFonts w:ascii="Arial" w:hAnsi="Arial" w:cs="Arial"/>
        </w:rPr>
        <w:t>A Prefeitura, através de seu responsável pela gestão do contrato, poderá inspecionar</w:t>
      </w:r>
      <w:r w:rsidRPr="00107F22">
        <w:rPr>
          <w:rFonts w:ascii="Arial" w:hAnsi="Arial" w:cs="Arial"/>
          <w:b/>
          <w:bCs/>
        </w:rPr>
        <w:t xml:space="preserve"> </w:t>
      </w:r>
      <w:r w:rsidRPr="00107F22">
        <w:rPr>
          <w:rFonts w:ascii="Arial" w:hAnsi="Arial" w:cs="Arial"/>
        </w:rPr>
        <w:t>regularmente os veículos e, se constatar alguma irregularidade, notificará a Contratada.</w:t>
      </w:r>
    </w:p>
    <w:p w:rsidR="009B5427" w:rsidRPr="00107F22" w:rsidRDefault="009B5427" w:rsidP="009B5427">
      <w:pPr>
        <w:adjustRightInd w:val="0"/>
        <w:spacing w:line="159" w:lineRule="exact"/>
        <w:jc w:val="both"/>
        <w:rPr>
          <w:rFonts w:ascii="Arial" w:hAnsi="Arial" w:cs="Arial"/>
        </w:rPr>
      </w:pPr>
    </w:p>
    <w:p w:rsidR="009B5427" w:rsidRPr="00107F22" w:rsidRDefault="009B5427" w:rsidP="009B5427">
      <w:pPr>
        <w:adjustRightInd w:val="0"/>
        <w:jc w:val="both"/>
        <w:rPr>
          <w:rFonts w:ascii="Arial" w:hAnsi="Arial" w:cs="Arial"/>
        </w:rPr>
      </w:pPr>
      <w:r w:rsidRPr="00107F22">
        <w:rPr>
          <w:rFonts w:ascii="Arial" w:hAnsi="Arial" w:cs="Arial"/>
          <w:b/>
          <w:bCs/>
        </w:rPr>
        <w:t>8. FISCALIZAÇÃO</w:t>
      </w:r>
      <w:r w:rsidRPr="00107F22">
        <w:rPr>
          <w:rFonts w:ascii="Arial" w:hAnsi="Arial" w:cs="Arial"/>
        </w:rPr>
        <w:t>.</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widowControl w:val="0"/>
        <w:numPr>
          <w:ilvl w:val="0"/>
          <w:numId w:val="20"/>
        </w:numPr>
        <w:tabs>
          <w:tab w:val="clear" w:pos="720"/>
          <w:tab w:val="num" w:pos="483"/>
        </w:tabs>
        <w:overflowPunct w:val="0"/>
        <w:adjustRightInd w:val="0"/>
        <w:spacing w:line="279" w:lineRule="auto"/>
        <w:ind w:left="0" w:right="20" w:firstLine="4"/>
        <w:jc w:val="both"/>
        <w:rPr>
          <w:rFonts w:ascii="Arial" w:hAnsi="Arial" w:cs="Arial"/>
          <w:b/>
          <w:bCs/>
        </w:rPr>
      </w:pPr>
      <w:r w:rsidRPr="00107F22">
        <w:rPr>
          <w:rFonts w:ascii="Arial" w:hAnsi="Arial" w:cs="Arial"/>
        </w:rPr>
        <w:t xml:space="preserve">A fiscalização dos serviços pela Prefeitura não exime, nem diminui a completa responsabilidade da Contratada, por qualquer inobservância ou omissão às cláusulas contratuais. </w:t>
      </w:r>
    </w:p>
    <w:p w:rsidR="009B5427" w:rsidRPr="00107F22" w:rsidRDefault="009B5427" w:rsidP="009B5427">
      <w:pPr>
        <w:widowControl w:val="0"/>
        <w:numPr>
          <w:ilvl w:val="0"/>
          <w:numId w:val="20"/>
        </w:numPr>
        <w:tabs>
          <w:tab w:val="clear" w:pos="720"/>
          <w:tab w:val="num" w:pos="440"/>
        </w:tabs>
        <w:overflowPunct w:val="0"/>
        <w:adjustRightInd w:val="0"/>
        <w:spacing w:line="239" w:lineRule="auto"/>
        <w:ind w:left="0" w:right="20" w:firstLine="4"/>
        <w:jc w:val="both"/>
        <w:rPr>
          <w:rFonts w:ascii="Arial" w:hAnsi="Arial" w:cs="Arial"/>
          <w:b/>
          <w:bCs/>
        </w:rPr>
      </w:pPr>
      <w:r w:rsidRPr="00107F22">
        <w:rPr>
          <w:rFonts w:ascii="Arial" w:hAnsi="Arial" w:cs="Arial"/>
        </w:rPr>
        <w:t xml:space="preserve">A Prefeitura poderá, a seu critério e a qualquer tempo, realizar vistoria dos veículos programados para execução dos serviços e verificar o cumprimento de Normas preestabelecidas no contrato.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20"/>
        </w:numPr>
        <w:tabs>
          <w:tab w:val="clear" w:pos="720"/>
          <w:tab w:val="num" w:pos="394"/>
        </w:tabs>
        <w:overflowPunct w:val="0"/>
        <w:adjustRightInd w:val="0"/>
        <w:spacing w:line="251" w:lineRule="auto"/>
        <w:ind w:left="0" w:right="20" w:firstLine="4"/>
        <w:jc w:val="both"/>
        <w:rPr>
          <w:rFonts w:ascii="Arial" w:hAnsi="Arial" w:cs="Arial"/>
          <w:b/>
          <w:bCs/>
        </w:rPr>
      </w:pPr>
      <w:r w:rsidRPr="00107F22">
        <w:rPr>
          <w:rFonts w:ascii="Arial" w:hAnsi="Arial" w:cs="Arial"/>
        </w:rPr>
        <w:t xml:space="preserve">À Prefeitura é reservado o direito de solicitar a imediata substituição dos veículos, que não se apresentarem em boas condições de operação ou estiverem em desacordo com as especificações técnicas. As eventuais substituições durante o contrato deverão ser feitas no padrão equivalente ou superior ao estipulado, sem qualquer ônus adicional. </w:t>
      </w:r>
    </w:p>
    <w:p w:rsidR="009B5427" w:rsidRPr="00107F22" w:rsidRDefault="009B5427" w:rsidP="009B5427">
      <w:pPr>
        <w:adjustRightInd w:val="0"/>
        <w:spacing w:line="2" w:lineRule="exact"/>
        <w:jc w:val="both"/>
        <w:rPr>
          <w:rFonts w:ascii="Arial" w:hAnsi="Arial" w:cs="Arial"/>
          <w:b/>
          <w:bCs/>
        </w:rPr>
      </w:pPr>
    </w:p>
    <w:p w:rsidR="009B5427" w:rsidRPr="00107F22" w:rsidRDefault="009B5427" w:rsidP="009B5427">
      <w:pPr>
        <w:widowControl w:val="0"/>
        <w:numPr>
          <w:ilvl w:val="0"/>
          <w:numId w:val="20"/>
        </w:numPr>
        <w:tabs>
          <w:tab w:val="clear" w:pos="720"/>
          <w:tab w:val="num" w:pos="415"/>
        </w:tabs>
        <w:overflowPunct w:val="0"/>
        <w:adjustRightInd w:val="0"/>
        <w:spacing w:line="239" w:lineRule="auto"/>
        <w:ind w:left="0" w:firstLine="4"/>
        <w:jc w:val="both"/>
        <w:rPr>
          <w:rFonts w:ascii="Arial" w:hAnsi="Arial" w:cs="Arial"/>
          <w:b/>
          <w:bCs/>
        </w:rPr>
      </w:pPr>
      <w:r w:rsidRPr="00107F22">
        <w:rPr>
          <w:rFonts w:ascii="Arial" w:hAnsi="Arial" w:cs="Arial"/>
        </w:rPr>
        <w:t xml:space="preserve">A fiscalização da Prefeitura não permitirá que o motorista execute tarefas em desacordo com o objeto contratado. </w:t>
      </w:r>
    </w:p>
    <w:p w:rsidR="009B5427" w:rsidRPr="00107F22" w:rsidRDefault="009B5427" w:rsidP="009B5427">
      <w:pPr>
        <w:adjustRightInd w:val="0"/>
        <w:jc w:val="both"/>
        <w:rPr>
          <w:rFonts w:ascii="Arial" w:hAnsi="Arial" w:cs="Arial"/>
          <w:b/>
          <w:bCs/>
        </w:rPr>
      </w:pPr>
    </w:p>
    <w:p w:rsidR="009B5427" w:rsidRPr="00107F22" w:rsidRDefault="009B5427" w:rsidP="009B5427">
      <w:pPr>
        <w:adjustRightInd w:val="0"/>
        <w:jc w:val="both"/>
        <w:rPr>
          <w:rFonts w:ascii="Arial" w:hAnsi="Arial" w:cs="Arial"/>
        </w:rPr>
      </w:pPr>
      <w:r w:rsidRPr="00107F22">
        <w:rPr>
          <w:rFonts w:ascii="Arial" w:hAnsi="Arial" w:cs="Arial"/>
          <w:b/>
          <w:bCs/>
        </w:rPr>
        <w:t>9. PRAZO CONTRATUAL.</w:t>
      </w:r>
    </w:p>
    <w:p w:rsidR="009B5427" w:rsidRPr="00107F22" w:rsidRDefault="009B5427" w:rsidP="009B5427">
      <w:pPr>
        <w:adjustRightInd w:val="0"/>
        <w:spacing w:line="34" w:lineRule="exact"/>
        <w:jc w:val="both"/>
        <w:rPr>
          <w:rFonts w:ascii="Arial" w:hAnsi="Arial" w:cs="Arial"/>
        </w:rPr>
      </w:pPr>
    </w:p>
    <w:p w:rsidR="009B5427" w:rsidRPr="00107F22" w:rsidRDefault="009B5427" w:rsidP="009B5427">
      <w:pPr>
        <w:widowControl w:val="0"/>
        <w:numPr>
          <w:ilvl w:val="0"/>
          <w:numId w:val="21"/>
        </w:numPr>
        <w:tabs>
          <w:tab w:val="clear" w:pos="720"/>
          <w:tab w:val="num" w:pos="0"/>
        </w:tabs>
        <w:overflowPunct w:val="0"/>
        <w:adjustRightInd w:val="0"/>
        <w:ind w:left="0" w:firstLine="0"/>
        <w:jc w:val="both"/>
        <w:rPr>
          <w:rFonts w:ascii="Arial" w:hAnsi="Arial" w:cs="Arial"/>
          <w:b/>
          <w:bCs/>
        </w:rPr>
      </w:pPr>
      <w:r w:rsidRPr="00107F22">
        <w:rPr>
          <w:rFonts w:ascii="Arial" w:hAnsi="Arial" w:cs="Arial"/>
        </w:rPr>
        <w:t xml:space="preserve">O prazo para a prestação dos serviços a que se pretende contratar será de 12 (doze) meses. </w:t>
      </w:r>
    </w:p>
    <w:p w:rsidR="009B5427" w:rsidRPr="00107F22" w:rsidRDefault="009B5427" w:rsidP="009B5427">
      <w:pPr>
        <w:adjustRightInd w:val="0"/>
        <w:spacing w:line="35" w:lineRule="exact"/>
        <w:jc w:val="both"/>
        <w:rPr>
          <w:rFonts w:ascii="Arial" w:hAnsi="Arial" w:cs="Arial"/>
          <w:b/>
          <w:bCs/>
        </w:rPr>
      </w:pPr>
    </w:p>
    <w:p w:rsidR="009B5427" w:rsidRPr="00107F22" w:rsidRDefault="009B5427" w:rsidP="009B5427">
      <w:pPr>
        <w:widowControl w:val="0"/>
        <w:numPr>
          <w:ilvl w:val="0"/>
          <w:numId w:val="21"/>
        </w:numPr>
        <w:tabs>
          <w:tab w:val="clear" w:pos="720"/>
          <w:tab w:val="num" w:pos="460"/>
        </w:tabs>
        <w:overflowPunct w:val="0"/>
        <w:adjustRightInd w:val="0"/>
        <w:spacing w:line="265" w:lineRule="auto"/>
        <w:ind w:left="0" w:right="20" w:firstLine="4"/>
        <w:jc w:val="both"/>
        <w:rPr>
          <w:rFonts w:ascii="Arial" w:hAnsi="Arial" w:cs="Arial"/>
          <w:b/>
          <w:bCs/>
        </w:rPr>
      </w:pPr>
      <w:r w:rsidRPr="00107F22">
        <w:rPr>
          <w:rFonts w:ascii="Arial" w:hAnsi="Arial" w:cs="Arial"/>
        </w:rPr>
        <w:t xml:space="preserve">Os serviços deverão ser suspensos durante as férias escolares, mediante Ordem de Suspensão de Serviços, sem que isso acarrete ônus de qualquer natureza à Prefeitura. </w:t>
      </w:r>
    </w:p>
    <w:p w:rsidR="009B5427" w:rsidRDefault="009B5427" w:rsidP="009B5427">
      <w:pPr>
        <w:adjustRightInd w:val="0"/>
        <w:spacing w:line="357" w:lineRule="exact"/>
        <w:jc w:val="both"/>
        <w:rPr>
          <w:rFonts w:ascii="Arial" w:hAnsi="Arial" w:cs="Arial"/>
        </w:rPr>
      </w:pPr>
    </w:p>
    <w:p w:rsidR="009B5427" w:rsidRPr="00107F22" w:rsidRDefault="009B5427" w:rsidP="009B5427">
      <w:pPr>
        <w:adjustRightInd w:val="0"/>
        <w:spacing w:line="357" w:lineRule="exact"/>
        <w:jc w:val="both"/>
        <w:rPr>
          <w:rFonts w:ascii="Arial" w:hAnsi="Arial" w:cs="Arial"/>
        </w:rPr>
      </w:pPr>
    </w:p>
    <w:p w:rsidR="009B5427" w:rsidRPr="00107F22" w:rsidRDefault="009B5427" w:rsidP="009B5427">
      <w:pPr>
        <w:adjustRightInd w:val="0"/>
        <w:spacing w:line="357" w:lineRule="exact"/>
        <w:jc w:val="both"/>
        <w:rPr>
          <w:rFonts w:ascii="Arial" w:hAnsi="Arial" w:cs="Arial"/>
        </w:rPr>
      </w:pPr>
    </w:p>
    <w:p w:rsidR="009B5427" w:rsidRPr="00107F22" w:rsidRDefault="009B5427" w:rsidP="009B5427">
      <w:pPr>
        <w:adjustRightInd w:val="0"/>
        <w:jc w:val="both"/>
        <w:rPr>
          <w:rFonts w:ascii="Arial" w:hAnsi="Arial" w:cs="Arial"/>
          <w:b/>
        </w:rPr>
      </w:pPr>
      <w:r w:rsidRPr="00107F22">
        <w:rPr>
          <w:rFonts w:ascii="Arial" w:hAnsi="Arial" w:cs="Arial"/>
          <w:b/>
        </w:rPr>
        <w:t>MÁRCIA GALDINO ALVES</w:t>
      </w:r>
    </w:p>
    <w:p w:rsidR="009B5427" w:rsidRPr="00107F22" w:rsidRDefault="009B5427" w:rsidP="009B5427">
      <w:pPr>
        <w:adjustRightInd w:val="0"/>
        <w:spacing w:line="28" w:lineRule="exact"/>
        <w:jc w:val="both"/>
        <w:rPr>
          <w:rFonts w:ascii="Arial" w:hAnsi="Arial" w:cs="Arial"/>
        </w:rPr>
      </w:pPr>
    </w:p>
    <w:p w:rsidR="009B5427" w:rsidRPr="00107F22" w:rsidRDefault="009B5427" w:rsidP="009B5427">
      <w:pPr>
        <w:adjustRightInd w:val="0"/>
        <w:jc w:val="both"/>
        <w:rPr>
          <w:rFonts w:ascii="Arial" w:hAnsi="Arial" w:cs="Arial"/>
        </w:rPr>
      </w:pPr>
      <w:r w:rsidRPr="00107F22">
        <w:rPr>
          <w:rFonts w:ascii="Arial" w:hAnsi="Arial" w:cs="Arial"/>
        </w:rPr>
        <w:t>Secretári</w:t>
      </w:r>
      <w:r>
        <w:rPr>
          <w:rFonts w:ascii="Arial" w:hAnsi="Arial" w:cs="Arial"/>
        </w:rPr>
        <w:t>a</w:t>
      </w:r>
      <w:r w:rsidRPr="00107F22">
        <w:rPr>
          <w:rFonts w:ascii="Arial" w:hAnsi="Arial" w:cs="Arial"/>
        </w:rPr>
        <w:t xml:space="preserve"> de Educação, Cultura e Esportes.</w:t>
      </w:r>
    </w:p>
    <w:p w:rsidR="009B5427" w:rsidRPr="00107F22" w:rsidRDefault="009B5427" w:rsidP="009B5427">
      <w:pPr>
        <w:adjustRightInd w:val="0"/>
        <w:spacing w:line="200" w:lineRule="exact"/>
        <w:jc w:val="both"/>
        <w:rPr>
          <w:rFonts w:ascii="Arial" w:hAnsi="Arial" w:cs="Arial"/>
        </w:rPr>
      </w:pPr>
    </w:p>
    <w:p w:rsidR="009B5427" w:rsidRPr="00107F22" w:rsidRDefault="009B5427" w:rsidP="009B5427">
      <w:pPr>
        <w:adjustRightInd w:val="0"/>
        <w:spacing w:line="200" w:lineRule="exact"/>
        <w:rPr>
          <w:rFonts w:ascii="Arial" w:hAnsi="Arial" w:cs="Arial"/>
        </w:rPr>
      </w:pPr>
    </w:p>
    <w:p w:rsidR="009B5427" w:rsidRPr="00107F22" w:rsidRDefault="009B5427" w:rsidP="009B5427">
      <w:pPr>
        <w:adjustRightInd w:val="0"/>
        <w:spacing w:line="200" w:lineRule="exact"/>
        <w:rPr>
          <w:rFonts w:ascii="Arial" w:hAnsi="Arial" w:cs="Arial"/>
        </w:rPr>
      </w:pPr>
    </w:p>
    <w:p w:rsidR="009B5427" w:rsidRPr="00107F22" w:rsidRDefault="009B5427" w:rsidP="009B5427">
      <w:pPr>
        <w:adjustRightInd w:val="0"/>
        <w:spacing w:line="200" w:lineRule="exact"/>
        <w:rPr>
          <w:rFonts w:ascii="Arial" w:hAnsi="Arial" w:cs="Arial"/>
        </w:rPr>
      </w:pPr>
    </w:p>
    <w:p w:rsidR="009B5427" w:rsidRDefault="009B5427" w:rsidP="009B5427">
      <w:pPr>
        <w:autoSpaceDE/>
        <w:autoSpaceDN/>
        <w:rPr>
          <w:rFonts w:ascii="Arial" w:hAnsi="Arial" w:cs="Arial"/>
        </w:rPr>
      </w:pPr>
      <w:r>
        <w:rPr>
          <w:rFonts w:ascii="Arial" w:hAnsi="Arial" w:cs="Arial"/>
        </w:rPr>
        <w:br w:type="page"/>
      </w:r>
    </w:p>
    <w:p w:rsidR="009B5427" w:rsidRDefault="009B5427" w:rsidP="009B5427">
      <w:pPr>
        <w:jc w:val="center"/>
        <w:rPr>
          <w:rFonts w:ascii="Arial" w:hAnsi="Arial" w:cs="Arial"/>
          <w:b/>
        </w:rPr>
      </w:pPr>
      <w:r>
        <w:rPr>
          <w:rFonts w:ascii="Arial" w:hAnsi="Arial" w:cs="Arial"/>
          <w:b/>
        </w:rPr>
        <w:t>ANEXO II - UNIDADES ESCOLARES/HORÁRIO DE FUNCIONAMENTO</w:t>
      </w:r>
    </w:p>
    <w:tbl>
      <w:tblPr>
        <w:tblpPr w:leftFromText="141" w:rightFromText="141" w:vertAnchor="text" w:horzAnchor="margin" w:tblpXSpec="center" w:tblpY="99"/>
        <w:tblW w:w="11204" w:type="dxa"/>
        <w:tblCellMar>
          <w:left w:w="70" w:type="dxa"/>
          <w:right w:w="70" w:type="dxa"/>
        </w:tblCellMar>
        <w:tblLook w:val="04A0"/>
      </w:tblPr>
      <w:tblGrid>
        <w:gridCol w:w="4400"/>
        <w:gridCol w:w="3940"/>
        <w:gridCol w:w="1760"/>
        <w:gridCol w:w="1104"/>
      </w:tblGrid>
      <w:tr w:rsidR="00A711C7" w:rsidRPr="001B17E1" w:rsidTr="00A711C7">
        <w:trPr>
          <w:trHeight w:val="285"/>
        </w:trPr>
        <w:tc>
          <w:tcPr>
            <w:tcW w:w="4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b/>
                <w:bCs/>
                <w:sz w:val="18"/>
                <w:szCs w:val="18"/>
              </w:rPr>
            </w:pPr>
            <w:r w:rsidRPr="001B17E1">
              <w:rPr>
                <w:rFonts w:ascii="Arial" w:hAnsi="Arial" w:cs="Arial"/>
                <w:b/>
                <w:bCs/>
                <w:sz w:val="18"/>
                <w:szCs w:val="18"/>
              </w:rPr>
              <w:t>NOME DA UNIDADE ESCOLAR</w:t>
            </w:r>
          </w:p>
        </w:tc>
        <w:tc>
          <w:tcPr>
            <w:tcW w:w="394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b/>
                <w:bCs/>
                <w:sz w:val="18"/>
                <w:szCs w:val="18"/>
              </w:rPr>
            </w:pPr>
            <w:r w:rsidRPr="001B17E1">
              <w:rPr>
                <w:rFonts w:ascii="Arial" w:hAnsi="Arial" w:cs="Arial"/>
                <w:b/>
                <w:bCs/>
                <w:sz w:val="18"/>
                <w:szCs w:val="18"/>
              </w:rPr>
              <w:t>ENDEREÇO</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b/>
                <w:bCs/>
                <w:sz w:val="18"/>
                <w:szCs w:val="18"/>
              </w:rPr>
            </w:pPr>
            <w:r w:rsidRPr="001B17E1">
              <w:rPr>
                <w:rFonts w:ascii="Arial" w:hAnsi="Arial" w:cs="Arial"/>
                <w:b/>
                <w:bCs/>
                <w:sz w:val="18"/>
                <w:szCs w:val="18"/>
              </w:rPr>
              <w:t>BAIRRO</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b/>
                <w:bCs/>
                <w:sz w:val="18"/>
                <w:szCs w:val="18"/>
              </w:rPr>
            </w:pPr>
            <w:r w:rsidRPr="001B17E1">
              <w:rPr>
                <w:rFonts w:ascii="Arial" w:hAnsi="Arial" w:cs="Arial"/>
                <w:b/>
                <w:bCs/>
                <w:sz w:val="18"/>
                <w:szCs w:val="18"/>
              </w:rPr>
              <w:t>FONE</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ANA CÂNDIDA EBLING DE OLIVEIRA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Octacílio Dantas, 606</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Savoy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3426-3217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BENEDITA MATIAS GONÇALVES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Europa, 1253</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Santa Júlia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3425-2603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BERNARDINO DE SOUZA PEREIRA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Iguaçú,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Corumbá</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3422-4229</w:t>
            </w:r>
          </w:p>
        </w:tc>
      </w:tr>
      <w:tr w:rsidR="00A711C7" w:rsidRPr="001B17E1" w:rsidTr="00A711C7">
        <w:trPr>
          <w:trHeight w:val="526"/>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CARLOS AUGUSTO GUIMARÃES DA SILVA, PROF.</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Antonio Parreira, 650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Belas Artes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3426-4744</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CELIA MARINA DAL POZZO BORGES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Vereador José Calvo, 30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Umuarama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3422-5901</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DALVA DATI RUIVO,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das Oliveiras, 27</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Nova Itanhaém</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3422-5920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DIVA DO CARMO ALVES DE LIMA,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Manoel Avelino dos Santos,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Tanise</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3427-5700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DIVANI MARIA CARDOSO,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Thelma, 1450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Vila Loty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3424-1177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EDSON BAPTISTA DE ANDRADE, DR.</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João Andrade Junior, 50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Oasis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3422-1623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ELGA REIS,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Antonio Assunção Filho, 210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Umuarama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3427-7786</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EUGÊNIA PITTA RANGEL VELOSO,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 José Batista Campos, 1320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Cidade Anchieta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3427-7789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FILOMENA DIAS APELIAN,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Existente, 31</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Bopiranga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3425-6660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GIOCONDA FAGÁ,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L,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Guapurá</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3422-1222</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HARRY FORSSELL</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Emídio de Souza, 2688</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Oásis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3427-7609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IGNEZ MARTINS,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 Marginal,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 Jequitibá</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3424-2002</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JOSÉ TEIXEIRA ROSAS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Estrada do Rio Preto, Km 07</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Rio Preto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5704-3992</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LEONOR MENDES DE BARROS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Cuba, 180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Mosteiro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3426-3837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LÍDIA MARTHA FERRIELLO GIANOTTI,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Oscar Pereira da Silva, 70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Chácara Tâmaras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3422-2300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LILIAN APARECIDA BORGES PRADO</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Jaime Lino dos Santos, 320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Savoy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3427-4271</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LIONS CLUBE</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Joaquim Pedro do Nascimento, 285</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Ivoty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3426-3539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LUIZ GONZAGA SILVA FONSECA, PROF.</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Santos, 2100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Nova Itanhaém</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3422-2180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APARECIDA SOARES AMÊNDOLA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Cabuçú,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V. N. Senhora Sion</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3426-3409</w:t>
            </w:r>
          </w:p>
        </w:tc>
      </w:tr>
      <w:tr w:rsidR="00A711C7" w:rsidRPr="001B17E1" w:rsidTr="00A711C7">
        <w:trPr>
          <w:trHeight w:val="509"/>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CRISTINA DE MACEDO GOMES,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José Augusto Rodrigues, 30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Pq. Novaro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3426-3259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DA CONCEIÇÃO CARVALHO BATISTA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Ararangaba, 483</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Suarão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3427-3639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DA CONCEIÇÃO LUZ,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Chile,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 São Fernando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3425-2020</w:t>
            </w:r>
          </w:p>
        </w:tc>
      </w:tr>
      <w:tr w:rsidR="00A711C7" w:rsidRPr="001B17E1" w:rsidTr="00A711C7">
        <w:trPr>
          <w:trHeight w:val="539"/>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DA PENHA CORREA SANCHES,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Sorocabana,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Cibratel II</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3425-4430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DAS GRAÇAS ALVES SANTOS,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Leme, 270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Magalhães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3426-3067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DO CARMO ABREU SODRÉ</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Dom José Varoni, 399</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V. N. Senhora Sion</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3427-1964</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GRACIETTE DIAS,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Antonio Parreira, 202</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Belas Artes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3426-7624</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MARIA PATROCINA CONDOTA,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P,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Guapurá</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3426-9668</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NEUSA PINTO FONSECA,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Arnaldo Marques Carreira, 250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Guapiranga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3426-3810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NILDEMAR DE SOUZA OLIVEIRA, PROF.</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Aristeu Rodrigues da Silva,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Guapiranga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3426-7157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NOÊMIA SALLES PADOVAN</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Emídio Pereira de Castro,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Guapiranga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3426-5084</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OLGA LOPES DE MENDONÇA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São Luiz, 136</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 Gaivota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3429-2200</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OSMAR RODRIGUES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Mato Grosso, 597</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 Gaivota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3429-1046</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PEDRINA POMPEU BASTOS</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Coronel Seckler,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Coronel</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3427-7683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SHIRLEY MARIANO ESTRIGA,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Emídio de Souza, 640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Oásis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3426-4352</w:t>
            </w:r>
          </w:p>
        </w:tc>
      </w:tr>
      <w:tr w:rsidR="00A711C7" w:rsidRPr="001B17E1" w:rsidTr="00A711C7">
        <w:trPr>
          <w:trHeight w:val="566"/>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SILVIA REGINA SCHIAVON MARASCA,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Pedro de Toledo, 196</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Centro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3426-5826</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TIA POMBINHA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Avenida Cabuçú, 1901</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V. N. Senhora Sion</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3426-3271</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WALTER ARDUINI, PROF.</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 Flácides Ferreira, 1450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 Gaivota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3429-1184</w:t>
            </w:r>
          </w:p>
        </w:tc>
      </w:tr>
      <w:tr w:rsidR="00A711C7" w:rsidRPr="001B17E1" w:rsidTr="00A711C7">
        <w:trPr>
          <w:trHeight w:val="285"/>
        </w:trPr>
        <w:tc>
          <w:tcPr>
            <w:tcW w:w="44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EM ZULEICA BARROS DE ASSIS</w:t>
            </w:r>
          </w:p>
        </w:tc>
        <w:tc>
          <w:tcPr>
            <w:tcW w:w="394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Bias Forte, 205</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Jd. Tanise</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3427-3724</w:t>
            </w:r>
          </w:p>
        </w:tc>
      </w:tr>
      <w:tr w:rsidR="00A711C7" w:rsidRPr="001B17E1" w:rsidTr="00A711C7">
        <w:trPr>
          <w:trHeight w:val="285"/>
        </w:trPr>
        <w:tc>
          <w:tcPr>
            <w:tcW w:w="44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BENEDITO CALIXTO</w:t>
            </w:r>
          </w:p>
        </w:tc>
        <w:tc>
          <w:tcPr>
            <w:tcW w:w="394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Pr>
                <w:rFonts w:ascii="Arial" w:hAnsi="Arial" w:cs="Arial"/>
                <w:sz w:val="18"/>
                <w:szCs w:val="18"/>
              </w:rPr>
              <w:t>Avenida Rui Barbosa,</w:t>
            </w:r>
            <w:r w:rsidRPr="001B17E1">
              <w:rPr>
                <w:rFonts w:ascii="Arial" w:hAnsi="Arial" w:cs="Arial"/>
                <w:sz w:val="18"/>
                <w:szCs w:val="18"/>
              </w:rPr>
              <w:t xml:space="preserve"> 180</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Centro</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3422-3289</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DAGOBERTO NOGUEIRA DA FONSECA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Padre de Conde,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Vila Suarão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3422-4975</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JON TEODORESCO, PROF.</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Pr>
                <w:rFonts w:ascii="Arial" w:hAnsi="Arial" w:cs="Arial"/>
                <w:sz w:val="18"/>
                <w:szCs w:val="18"/>
              </w:rPr>
              <w:t>Avenida Tiradentes,</w:t>
            </w:r>
            <w:r w:rsidRPr="001B17E1">
              <w:rPr>
                <w:rFonts w:ascii="Arial" w:hAnsi="Arial" w:cs="Arial"/>
                <w:sz w:val="18"/>
                <w:szCs w:val="18"/>
              </w:rPr>
              <w:t xml:space="preserve"> 46</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Jardim Mosteiro</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3422-4342</w:t>
            </w:r>
          </w:p>
        </w:tc>
      </w:tr>
      <w:tr w:rsidR="00A711C7" w:rsidRPr="001B17E1" w:rsidTr="00A711C7">
        <w:trPr>
          <w:trHeight w:val="472"/>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JOSÉ ROGÊ ANTONIO DE AFFONSECA FERREIRA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Alfredo Simões Dias,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Jardim Umuarama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3422-6073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JOSÉ CARLOS BRAGA DE SOUZA, DR.</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Pr>
                <w:rFonts w:ascii="Arial" w:hAnsi="Arial" w:cs="Arial"/>
                <w:sz w:val="18"/>
                <w:szCs w:val="18"/>
              </w:rPr>
              <w:t>Rua Otacílio Dantas,</w:t>
            </w:r>
            <w:r w:rsidRPr="001B17E1">
              <w:rPr>
                <w:rFonts w:ascii="Arial" w:hAnsi="Arial" w:cs="Arial"/>
                <w:sz w:val="18"/>
                <w:szCs w:val="18"/>
              </w:rPr>
              <w:t xml:space="preserve"> 1.500</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Balneário Savoy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3422-4973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MILTON MARTINS POITENA</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Rua Joaquim Pedro Nascimento, s/nº</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Jardim Ivoty</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3422-2713</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ROSÉLIA BRAGA XAVIER,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Ave</w:t>
            </w:r>
            <w:r>
              <w:rPr>
                <w:rFonts w:ascii="Arial" w:hAnsi="Arial" w:cs="Arial"/>
                <w:sz w:val="18"/>
                <w:szCs w:val="18"/>
              </w:rPr>
              <w:t xml:space="preserve">nida Vereador Armando Ferreira, </w:t>
            </w:r>
            <w:r w:rsidRPr="001B17E1">
              <w:rPr>
                <w:rFonts w:ascii="Arial" w:hAnsi="Arial" w:cs="Arial"/>
                <w:sz w:val="18"/>
                <w:szCs w:val="18"/>
              </w:rPr>
              <w:t>913</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Balneário Gaivota</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3429-1707</w:t>
            </w:r>
          </w:p>
        </w:tc>
      </w:tr>
      <w:tr w:rsidR="00A711C7" w:rsidRPr="001B17E1" w:rsidTr="00A711C7">
        <w:trPr>
          <w:trHeight w:val="285"/>
        </w:trPr>
        <w:tc>
          <w:tcPr>
            <w:tcW w:w="4400" w:type="dxa"/>
            <w:tcBorders>
              <w:top w:val="nil"/>
              <w:left w:val="single" w:sz="4" w:space="0" w:color="auto"/>
              <w:bottom w:val="single" w:sz="4" w:space="0" w:color="auto"/>
              <w:right w:val="single" w:sz="4" w:space="0" w:color="auto"/>
            </w:tcBorders>
            <w:shd w:val="clear" w:color="auto" w:fill="auto"/>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EE SILVIA JORGE POLLASTRINI, PROF.ª</w:t>
            </w:r>
          </w:p>
        </w:tc>
        <w:tc>
          <w:tcPr>
            <w:tcW w:w="394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7"/>
                <w:szCs w:val="17"/>
              </w:rPr>
            </w:pPr>
            <w:r w:rsidRPr="001B17E1">
              <w:rPr>
                <w:rFonts w:ascii="Arial" w:hAnsi="Arial" w:cs="Arial"/>
                <w:sz w:val="17"/>
                <w:szCs w:val="17"/>
              </w:rPr>
              <w:t xml:space="preserve">Rua Prof.ª Alice </w:t>
            </w:r>
            <w:r w:rsidRPr="0063674C">
              <w:rPr>
                <w:rFonts w:ascii="Arial" w:hAnsi="Arial" w:cs="Arial"/>
                <w:sz w:val="17"/>
                <w:szCs w:val="17"/>
              </w:rPr>
              <w:t>de Teixeira Carvalho Saraiva,</w:t>
            </w:r>
            <w:r w:rsidRPr="001B17E1">
              <w:rPr>
                <w:rFonts w:ascii="Arial" w:hAnsi="Arial" w:cs="Arial"/>
                <w:sz w:val="17"/>
                <w:szCs w:val="17"/>
              </w:rPr>
              <w:t xml:space="preserve"> 32</w:t>
            </w:r>
          </w:p>
        </w:tc>
        <w:tc>
          <w:tcPr>
            <w:tcW w:w="1760"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rPr>
                <w:rFonts w:ascii="Arial" w:hAnsi="Arial" w:cs="Arial"/>
                <w:sz w:val="18"/>
                <w:szCs w:val="18"/>
              </w:rPr>
            </w:pPr>
            <w:r w:rsidRPr="001B17E1">
              <w:rPr>
                <w:rFonts w:ascii="Arial" w:hAnsi="Arial" w:cs="Arial"/>
                <w:sz w:val="18"/>
                <w:szCs w:val="18"/>
              </w:rPr>
              <w:t>Belas Artes</w:t>
            </w:r>
          </w:p>
        </w:tc>
        <w:tc>
          <w:tcPr>
            <w:tcW w:w="1104" w:type="dxa"/>
            <w:tcBorders>
              <w:top w:val="nil"/>
              <w:left w:val="nil"/>
              <w:bottom w:val="single" w:sz="4" w:space="0" w:color="auto"/>
              <w:right w:val="single" w:sz="4" w:space="0" w:color="auto"/>
            </w:tcBorders>
            <w:shd w:val="clear" w:color="auto" w:fill="auto"/>
            <w:noWrap/>
            <w:vAlign w:val="bottom"/>
            <w:hideMark/>
          </w:tcPr>
          <w:p w:rsidR="00A711C7" w:rsidRPr="001B17E1" w:rsidRDefault="00A711C7" w:rsidP="00A711C7">
            <w:pPr>
              <w:jc w:val="center"/>
              <w:rPr>
                <w:rFonts w:ascii="Arial" w:hAnsi="Arial" w:cs="Arial"/>
                <w:sz w:val="18"/>
                <w:szCs w:val="18"/>
              </w:rPr>
            </w:pPr>
            <w:r w:rsidRPr="001B17E1">
              <w:rPr>
                <w:rFonts w:ascii="Arial" w:hAnsi="Arial" w:cs="Arial"/>
                <w:sz w:val="18"/>
                <w:szCs w:val="18"/>
              </w:rPr>
              <w:t>3422-4977</w:t>
            </w:r>
          </w:p>
        </w:tc>
      </w:tr>
    </w:tbl>
    <w:p w:rsidR="009B5427" w:rsidRDefault="009B5427" w:rsidP="009B5427">
      <w:pPr>
        <w:jc w:val="center"/>
        <w:rPr>
          <w:rFonts w:ascii="Arial" w:hAnsi="Arial" w:cs="Arial"/>
          <w:b/>
        </w:rPr>
      </w:pPr>
    </w:p>
    <w:p w:rsidR="009B5427" w:rsidRDefault="009B5427" w:rsidP="009B5427">
      <w:pPr>
        <w:rPr>
          <w:rFonts w:ascii="Arial" w:hAnsi="Arial" w:cs="Arial"/>
          <w:b/>
        </w:rPr>
      </w:pPr>
    </w:p>
    <w:p w:rsidR="009B5427" w:rsidRDefault="009B5427" w:rsidP="009B5427">
      <w:pPr>
        <w:jc w:val="center"/>
        <w:rPr>
          <w:rFonts w:ascii="Arial" w:hAnsi="Arial" w:cs="Arial"/>
          <w:b/>
        </w:rPr>
      </w:pPr>
      <w:r>
        <w:rPr>
          <w:rFonts w:ascii="Arial" w:hAnsi="Arial" w:cs="Arial"/>
          <w:b/>
        </w:rPr>
        <w:t>HORÁRIO DE FUNCIONAMENTO - UNIDADES ESCOLARES</w:t>
      </w:r>
    </w:p>
    <w:tbl>
      <w:tblPr>
        <w:tblW w:w="9780" w:type="dxa"/>
        <w:tblInd w:w="354" w:type="dxa"/>
        <w:tblCellMar>
          <w:left w:w="70" w:type="dxa"/>
          <w:right w:w="70" w:type="dxa"/>
        </w:tblCellMar>
        <w:tblLook w:val="04A0"/>
      </w:tblPr>
      <w:tblGrid>
        <w:gridCol w:w="4740"/>
        <w:gridCol w:w="1024"/>
        <w:gridCol w:w="656"/>
        <w:gridCol w:w="1024"/>
        <w:gridCol w:w="656"/>
        <w:gridCol w:w="1024"/>
        <w:gridCol w:w="656"/>
      </w:tblGrid>
      <w:tr w:rsidR="009B5427" w:rsidRPr="009F179B" w:rsidTr="00A711C7">
        <w:trPr>
          <w:trHeight w:val="300"/>
        </w:trPr>
        <w:tc>
          <w:tcPr>
            <w:tcW w:w="47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color w:val="000000"/>
                <w:sz w:val="18"/>
                <w:szCs w:val="18"/>
              </w:rPr>
            </w:pPr>
            <w:r w:rsidRPr="009F179B">
              <w:rPr>
                <w:rFonts w:ascii="Arial" w:hAnsi="Arial" w:cs="Arial"/>
                <w:b/>
                <w:bCs/>
                <w:color w:val="000000"/>
                <w:sz w:val="18"/>
                <w:szCs w:val="18"/>
              </w:rPr>
              <w:t>NOME DA UNIDADE ESCOLAR</w:t>
            </w:r>
          </w:p>
        </w:tc>
        <w:tc>
          <w:tcPr>
            <w:tcW w:w="16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8"/>
                <w:szCs w:val="18"/>
              </w:rPr>
            </w:pPr>
            <w:r w:rsidRPr="009F179B">
              <w:rPr>
                <w:rFonts w:ascii="Arial" w:hAnsi="Arial" w:cs="Arial"/>
                <w:b/>
                <w:bCs/>
                <w:sz w:val="18"/>
                <w:szCs w:val="18"/>
              </w:rPr>
              <w:t>MANHÃ</w:t>
            </w:r>
          </w:p>
        </w:tc>
        <w:tc>
          <w:tcPr>
            <w:tcW w:w="16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8"/>
                <w:szCs w:val="18"/>
              </w:rPr>
            </w:pPr>
            <w:r w:rsidRPr="009F179B">
              <w:rPr>
                <w:rFonts w:ascii="Arial" w:hAnsi="Arial" w:cs="Arial"/>
                <w:b/>
                <w:bCs/>
                <w:sz w:val="18"/>
                <w:szCs w:val="18"/>
              </w:rPr>
              <w:t>TARDE</w:t>
            </w:r>
          </w:p>
        </w:tc>
        <w:tc>
          <w:tcPr>
            <w:tcW w:w="16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8"/>
                <w:szCs w:val="18"/>
              </w:rPr>
            </w:pPr>
            <w:r w:rsidRPr="009F179B">
              <w:rPr>
                <w:rFonts w:ascii="Arial" w:hAnsi="Arial" w:cs="Arial"/>
                <w:b/>
                <w:bCs/>
                <w:sz w:val="18"/>
                <w:szCs w:val="18"/>
              </w:rPr>
              <w:t>NOITE</w:t>
            </w:r>
          </w:p>
        </w:tc>
      </w:tr>
      <w:tr w:rsidR="009B5427" w:rsidRPr="009F179B" w:rsidTr="00A711C7">
        <w:trPr>
          <w:trHeight w:val="285"/>
        </w:trPr>
        <w:tc>
          <w:tcPr>
            <w:tcW w:w="4740" w:type="dxa"/>
            <w:vMerge/>
            <w:tcBorders>
              <w:top w:val="single" w:sz="4" w:space="0" w:color="auto"/>
              <w:left w:val="single" w:sz="4" w:space="0" w:color="auto"/>
              <w:bottom w:val="single" w:sz="4" w:space="0" w:color="auto"/>
              <w:right w:val="single" w:sz="4" w:space="0" w:color="auto"/>
            </w:tcBorders>
            <w:vAlign w:val="center"/>
            <w:hideMark/>
          </w:tcPr>
          <w:p w:rsidR="009B5427" w:rsidRPr="009F179B" w:rsidRDefault="009B5427" w:rsidP="00A711C7">
            <w:pPr>
              <w:rPr>
                <w:rFonts w:ascii="Arial" w:hAnsi="Arial" w:cs="Arial"/>
                <w:b/>
                <w:bCs/>
                <w:color w:val="000000"/>
                <w:sz w:val="18"/>
                <w:szCs w:val="18"/>
              </w:rPr>
            </w:pP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ENTRADA</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SAÍDA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ENTRADA</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SAÍDA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ENTRADA</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b/>
                <w:bCs/>
                <w:sz w:val="16"/>
                <w:szCs w:val="16"/>
              </w:rPr>
            </w:pPr>
            <w:r w:rsidRPr="009F179B">
              <w:rPr>
                <w:rFonts w:ascii="Arial" w:hAnsi="Arial" w:cs="Arial"/>
                <w:b/>
                <w:bCs/>
                <w:sz w:val="16"/>
                <w:szCs w:val="16"/>
              </w:rPr>
              <w:t>SAÍDA</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ANA CÂNDIDA EBLING DE OLIVEIRA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BENEDITA MATIAS GONÇALVES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BERNARDINO DE SOUZA PEREIRA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CARLOS AUGUSTO GUIMARÃES DA SILVA, PROF.</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CELIA MARINA DAL POZZO BORGES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DALVA DATI RUIVO,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DIVA DO CARMO ALVES DE LIMA,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DIVANI MARIA CARDOSO,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EDSON BAPTISTA DE ANDRADE, DR.</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ELGA REIS,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EUGÊNIA PITTA RANGEL VELOSO,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FILOMENA DIAS APELIAN,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GIOCONDA FAGÁ,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HARRY FORSSELL</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IGNEZ MARTINS,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JOSÉ TEIXEIRA ROSAS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sz w:val="18"/>
                <w:szCs w:val="18"/>
              </w:rPr>
            </w:pPr>
            <w:r w:rsidRPr="009F179B">
              <w:rPr>
                <w:rFonts w:ascii="Arial" w:hAnsi="Arial" w:cs="Arial"/>
                <w:sz w:val="18"/>
                <w:szCs w:val="18"/>
              </w:rPr>
              <w:t>07:00</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LEONOR MENDES DE BARROS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LÍDIA MARTHA FERRIELLO GIANOTTI,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LILIAN APARECIDA BORGES PRADO</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LIONS CLUBE</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LUIZ GONZAGA SILVA FONSECA, PROF.</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APARECIDA SOARES AMÊNDOLA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CRISTINA DE MACEDO GOMES,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DA CONCEIÇÃO CARVALHO BATISTA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DA CONCEIÇÃO LUZ,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DA PENHA CORREA SANCHES,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DAS GRAÇAS ALVES SANTOS,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DO CARMO ABREU SODRÉ</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GRACIETTE DIAS,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MARIA PATROCINA CONDOTA,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NEUSA PINTO FONSECA,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NILDEMAR DE SOUZA OLIVEIRA, PROF.</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NOÊMIA SALLES PADOVAN</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OLGA LOPES DE MENDONÇA</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single" w:sz="4" w:space="0" w:color="auto"/>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single" w:sz="4" w:space="0" w:color="auto"/>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OSMAR RODRIGUES</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single" w:sz="4" w:space="0" w:color="auto"/>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single" w:sz="4" w:space="0" w:color="auto"/>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PEDRINA POMPEU BASTOS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SHIRLEY MARIANO ESTRIGA,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SILVIA REGINA SCHIAVON MARASCA,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TIA POMBINHA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WALTER ARDUINI, PROF.</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EM ZULEICA BARROS DE ASSIS</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11:30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17:00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BENEDITO CALIXTO</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DAGOBERTO NOGUEIRA DA FONSECA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c>
          <w:tcPr>
            <w:tcW w:w="656" w:type="dxa"/>
            <w:tcBorders>
              <w:top w:val="nil"/>
              <w:left w:val="nil"/>
              <w:bottom w:val="single" w:sz="4" w:space="0" w:color="auto"/>
              <w:right w:val="single" w:sz="4" w:space="0" w:color="auto"/>
            </w:tcBorders>
            <w:shd w:val="clear" w:color="000000" w:fill="000000"/>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 </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JON TEODORESCO, PROF.</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JOSÉ ROGÊ ANTONIO DE AFFONSECA FERREIRA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JOSÉ CARLOS BRAGA DE SOUZA, DR.</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MILTON MARTINS POITENA</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ROSÉLIA BRAGA XAVIER,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r w:rsidR="009B5427" w:rsidRPr="009F179B" w:rsidTr="00A711C7">
        <w:trPr>
          <w:trHeight w:val="285"/>
        </w:trPr>
        <w:tc>
          <w:tcPr>
            <w:tcW w:w="4740" w:type="dxa"/>
            <w:tcBorders>
              <w:top w:val="nil"/>
              <w:left w:val="single" w:sz="4" w:space="0" w:color="auto"/>
              <w:bottom w:val="single" w:sz="4" w:space="0" w:color="auto"/>
              <w:right w:val="single" w:sz="4" w:space="0" w:color="auto"/>
            </w:tcBorders>
            <w:shd w:val="clear" w:color="auto" w:fill="auto"/>
            <w:vAlign w:val="bottom"/>
            <w:hideMark/>
          </w:tcPr>
          <w:p w:rsidR="009B5427" w:rsidRPr="009F179B" w:rsidRDefault="009B5427" w:rsidP="00A711C7">
            <w:pPr>
              <w:rPr>
                <w:rFonts w:ascii="Arial" w:hAnsi="Arial" w:cs="Arial"/>
                <w:color w:val="000000"/>
                <w:sz w:val="18"/>
                <w:szCs w:val="18"/>
              </w:rPr>
            </w:pPr>
            <w:r w:rsidRPr="009F179B">
              <w:rPr>
                <w:rFonts w:ascii="Arial" w:hAnsi="Arial" w:cs="Arial"/>
                <w:color w:val="000000"/>
                <w:sz w:val="18"/>
                <w:szCs w:val="18"/>
              </w:rPr>
              <w:t>EE SILVIA JORGE POLLASTRINI, PROF.ª</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07:00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12:20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13:00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18:20</w:t>
            </w:r>
          </w:p>
        </w:tc>
        <w:tc>
          <w:tcPr>
            <w:tcW w:w="1024"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19:00</w:t>
            </w:r>
          </w:p>
        </w:tc>
        <w:tc>
          <w:tcPr>
            <w:tcW w:w="656" w:type="dxa"/>
            <w:tcBorders>
              <w:top w:val="nil"/>
              <w:left w:val="nil"/>
              <w:bottom w:val="single" w:sz="4" w:space="0" w:color="auto"/>
              <w:right w:val="single" w:sz="4" w:space="0" w:color="auto"/>
            </w:tcBorders>
            <w:shd w:val="clear" w:color="auto" w:fill="auto"/>
            <w:noWrap/>
            <w:vAlign w:val="bottom"/>
            <w:hideMark/>
          </w:tcPr>
          <w:p w:rsidR="009B5427" w:rsidRPr="009F179B" w:rsidRDefault="009B5427" w:rsidP="00A711C7">
            <w:pPr>
              <w:jc w:val="center"/>
              <w:rPr>
                <w:rFonts w:ascii="Arial" w:hAnsi="Arial" w:cs="Arial"/>
                <w:color w:val="000000"/>
                <w:sz w:val="18"/>
                <w:szCs w:val="18"/>
              </w:rPr>
            </w:pPr>
            <w:r w:rsidRPr="009F179B">
              <w:rPr>
                <w:rFonts w:ascii="Arial" w:hAnsi="Arial" w:cs="Arial"/>
                <w:color w:val="000000"/>
                <w:sz w:val="18"/>
                <w:szCs w:val="18"/>
              </w:rPr>
              <w:t>23:00</w:t>
            </w:r>
          </w:p>
        </w:tc>
      </w:tr>
    </w:tbl>
    <w:p w:rsidR="009B5427" w:rsidRPr="005F6336" w:rsidRDefault="009B5427" w:rsidP="009B5427">
      <w:pPr>
        <w:rPr>
          <w:rFonts w:ascii="Arial" w:hAnsi="Arial" w:cs="Arial"/>
          <w:b/>
        </w:rPr>
      </w:pPr>
    </w:p>
    <w:p w:rsidR="001148F9" w:rsidRDefault="001148F9"/>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p w:rsidR="009B5427" w:rsidRDefault="009B5427" w:rsidP="009B5427">
      <w:pPr>
        <w:jc w:val="center"/>
        <w:rPr>
          <w:rFonts w:ascii="Arial" w:hAnsi="Arial" w:cs="Arial"/>
          <w:b/>
        </w:rPr>
      </w:pPr>
      <w:r>
        <w:rPr>
          <w:rFonts w:ascii="Arial" w:hAnsi="Arial" w:cs="Arial"/>
          <w:b/>
        </w:rPr>
        <w:t>ANEXO III - RELAÇÃO DE VIAGENS/VEÍCULOS</w:t>
      </w:r>
    </w:p>
    <w:p w:rsidR="009B5427" w:rsidRDefault="009B5427" w:rsidP="009B5427">
      <w:pPr>
        <w:rPr>
          <w:rFonts w:ascii="Arial" w:hAnsi="Arial" w:cs="Arial"/>
          <w:b/>
        </w:rPr>
      </w:pPr>
    </w:p>
    <w:p w:rsidR="009B5427" w:rsidRDefault="009B5427" w:rsidP="009B5427">
      <w:pPr>
        <w:rPr>
          <w:rFonts w:ascii="Arial" w:hAnsi="Arial" w:cs="Arial"/>
          <w:b/>
        </w:rPr>
      </w:pPr>
    </w:p>
    <w:p w:rsidR="009B5427" w:rsidRDefault="009B5427" w:rsidP="009B5427">
      <w:pPr>
        <w:rPr>
          <w:rFonts w:ascii="Arial" w:hAnsi="Arial" w:cs="Arial"/>
          <w:b/>
        </w:rPr>
      </w:pPr>
    </w:p>
    <w:p w:rsidR="009B5427" w:rsidRDefault="009B5427" w:rsidP="009B5427">
      <w:pPr>
        <w:spacing w:line="360" w:lineRule="auto"/>
        <w:rPr>
          <w:rFonts w:ascii="Arial" w:hAnsi="Arial" w:cs="Arial"/>
          <w:b/>
        </w:rPr>
      </w:pPr>
      <w:r>
        <w:rPr>
          <w:rFonts w:ascii="Arial" w:hAnsi="Arial" w:cs="Arial"/>
          <w:b/>
        </w:rPr>
        <w:t>1 – Van para Transporte de Passageiros – 9 unidades</w:t>
      </w:r>
    </w:p>
    <w:p w:rsidR="009B5427" w:rsidRDefault="009B5427" w:rsidP="009B5427">
      <w:pPr>
        <w:spacing w:line="360" w:lineRule="auto"/>
        <w:rPr>
          <w:rFonts w:ascii="Arial" w:hAnsi="Arial" w:cs="Arial"/>
        </w:rPr>
      </w:pPr>
      <w:r>
        <w:rPr>
          <w:rFonts w:ascii="Arial" w:hAnsi="Arial" w:cs="Arial"/>
        </w:rPr>
        <w:t>Veículo convencional com capacidade para no mínimo 15 lugares destinados aos passageiros.</w:t>
      </w:r>
    </w:p>
    <w:p w:rsidR="009B5427" w:rsidRPr="007E7D9E" w:rsidRDefault="009B5427" w:rsidP="009B5427">
      <w:pPr>
        <w:spacing w:line="360" w:lineRule="auto"/>
        <w:rPr>
          <w:rFonts w:ascii="Arial" w:hAnsi="Arial" w:cs="Arial"/>
        </w:rPr>
      </w:pPr>
    </w:p>
    <w:p w:rsidR="009B5427" w:rsidRDefault="009B5427" w:rsidP="009B5427">
      <w:pPr>
        <w:spacing w:line="360" w:lineRule="auto"/>
        <w:rPr>
          <w:rFonts w:ascii="Arial" w:hAnsi="Arial" w:cs="Arial"/>
          <w:b/>
        </w:rPr>
      </w:pPr>
      <w:r>
        <w:rPr>
          <w:rFonts w:ascii="Arial" w:hAnsi="Arial" w:cs="Arial"/>
          <w:b/>
        </w:rPr>
        <w:t>2 – Microônibus para Transporte de Passageiros – 9 unidades</w:t>
      </w:r>
    </w:p>
    <w:p w:rsidR="009B5427" w:rsidRDefault="009B5427" w:rsidP="009B5427">
      <w:pPr>
        <w:spacing w:line="360" w:lineRule="auto"/>
        <w:rPr>
          <w:rFonts w:ascii="Arial" w:hAnsi="Arial" w:cs="Arial"/>
        </w:rPr>
      </w:pPr>
      <w:r>
        <w:rPr>
          <w:rFonts w:ascii="Arial" w:hAnsi="Arial" w:cs="Arial"/>
        </w:rPr>
        <w:t>Veículo convencional com capacidade para 23 ou mais lugares destinados aos passageiros.</w:t>
      </w:r>
    </w:p>
    <w:p w:rsidR="009B5427" w:rsidRDefault="009B5427" w:rsidP="009B5427">
      <w:pPr>
        <w:spacing w:line="360" w:lineRule="auto"/>
        <w:rPr>
          <w:rFonts w:ascii="Arial" w:hAnsi="Arial" w:cs="Arial"/>
          <w:b/>
        </w:rPr>
      </w:pPr>
    </w:p>
    <w:p w:rsidR="009B5427" w:rsidRDefault="009B5427" w:rsidP="009B5427">
      <w:pPr>
        <w:spacing w:line="360" w:lineRule="auto"/>
        <w:rPr>
          <w:rFonts w:ascii="Arial" w:hAnsi="Arial" w:cs="Arial"/>
          <w:b/>
        </w:rPr>
      </w:pPr>
      <w:r>
        <w:rPr>
          <w:rFonts w:ascii="Arial" w:hAnsi="Arial" w:cs="Arial"/>
          <w:b/>
        </w:rPr>
        <w:t>3 – Ônibus para Transporte de Passageiros – 26 unidades</w:t>
      </w:r>
    </w:p>
    <w:p w:rsidR="009B5427" w:rsidRDefault="009B5427" w:rsidP="009B5427">
      <w:pPr>
        <w:spacing w:line="360" w:lineRule="auto"/>
        <w:rPr>
          <w:rFonts w:ascii="Arial" w:hAnsi="Arial" w:cs="Arial"/>
        </w:rPr>
      </w:pPr>
      <w:r>
        <w:rPr>
          <w:rFonts w:ascii="Arial" w:hAnsi="Arial" w:cs="Arial"/>
        </w:rPr>
        <w:t>Veículo convencional com capacidade para 44 ou mais lugares destinados aos passageiros.</w:t>
      </w:r>
    </w:p>
    <w:p w:rsidR="009B5427" w:rsidRPr="007E7D9E" w:rsidRDefault="009B5427" w:rsidP="009B5427">
      <w:pPr>
        <w:rPr>
          <w:rFonts w:ascii="Arial" w:hAnsi="Arial" w:cs="Arial"/>
        </w:rPr>
      </w:pPr>
    </w:p>
    <w:p w:rsidR="009B5427" w:rsidRDefault="009B5427" w:rsidP="009B5427">
      <w:pPr>
        <w:rPr>
          <w:rFonts w:ascii="Arial" w:hAnsi="Arial" w:cs="Arial"/>
        </w:rPr>
      </w:pPr>
    </w:p>
    <w:p w:rsidR="009B5427" w:rsidRDefault="009B5427"/>
    <w:sectPr w:rsidR="009B5427" w:rsidSect="001148F9">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56E" w:rsidRDefault="00B4656E" w:rsidP="009B5427">
      <w:r>
        <w:separator/>
      </w:r>
    </w:p>
  </w:endnote>
  <w:endnote w:type="continuationSeparator" w:id="1">
    <w:p w:rsidR="00B4656E" w:rsidRDefault="00B4656E" w:rsidP="009B54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56E" w:rsidRDefault="00B4656E" w:rsidP="009B5427">
      <w:r>
        <w:separator/>
      </w:r>
    </w:p>
  </w:footnote>
  <w:footnote w:type="continuationSeparator" w:id="1">
    <w:p w:rsidR="00B4656E" w:rsidRDefault="00B4656E" w:rsidP="009B54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C7" w:rsidRPr="002F694E" w:rsidRDefault="00A711C7" w:rsidP="009B5427">
    <w:pPr>
      <w:pStyle w:val="Cabealho"/>
      <w:jc w:val="center"/>
      <w:rPr>
        <w:rFonts w:ascii="Arial" w:hAnsi="Arial" w:cs="Arial"/>
        <w:b/>
        <w:bCs/>
        <w:sz w:val="28"/>
        <w:szCs w:val="28"/>
      </w:rPr>
    </w:pPr>
    <w:r>
      <w:rPr>
        <w:noProof/>
      </w:rPr>
      <w:drawing>
        <wp:anchor distT="0" distB="0" distL="114300" distR="114300" simplePos="0" relativeHeight="251659264" behindDoc="0" locked="0" layoutInCell="1" allowOverlap="1">
          <wp:simplePos x="0" y="0"/>
          <wp:positionH relativeFrom="column">
            <wp:posOffset>202565</wp:posOffset>
          </wp:positionH>
          <wp:positionV relativeFrom="paragraph">
            <wp:posOffset>-259715</wp:posOffset>
          </wp:positionV>
          <wp:extent cx="734695" cy="800100"/>
          <wp:effectExtent l="19050" t="0" r="8255"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734695" cy="800100"/>
                  </a:xfrm>
                  <a:prstGeom prst="rect">
                    <a:avLst/>
                  </a:prstGeom>
                  <a:noFill/>
                  <a:ln w="9525">
                    <a:noFill/>
                    <a:miter lim="800000"/>
                    <a:headEnd/>
                    <a:tailEnd/>
                  </a:ln>
                </pic:spPr>
              </pic:pic>
            </a:graphicData>
          </a:graphic>
        </wp:anchor>
      </w:drawing>
    </w:r>
    <w:r>
      <w:rPr>
        <w:rFonts w:ascii="Arial" w:hAnsi="Arial" w:cs="Arial"/>
        <w:b/>
        <w:bCs/>
        <w:sz w:val="28"/>
        <w:szCs w:val="28"/>
      </w:rPr>
      <w:t xml:space="preserve">      </w:t>
    </w:r>
    <w:r w:rsidRPr="002F694E">
      <w:rPr>
        <w:rFonts w:ascii="Arial" w:hAnsi="Arial" w:cs="Arial"/>
        <w:b/>
        <w:bCs/>
        <w:sz w:val="28"/>
        <w:szCs w:val="28"/>
      </w:rPr>
      <w:t>PREFEITURA MUNICIPAL DE ITANHAÉM</w:t>
    </w:r>
  </w:p>
  <w:p w:rsidR="00A711C7" w:rsidRPr="002F694E" w:rsidRDefault="00A711C7" w:rsidP="009B5427">
    <w:pPr>
      <w:pStyle w:val="Cabealho"/>
      <w:jc w:val="center"/>
      <w:rPr>
        <w:rFonts w:ascii="Arial" w:hAnsi="Arial" w:cs="Arial"/>
      </w:rPr>
    </w:pPr>
    <w:r>
      <w:rPr>
        <w:rFonts w:ascii="Arial" w:hAnsi="Arial" w:cs="Arial"/>
      </w:rPr>
      <w:t xml:space="preserve">      </w:t>
    </w:r>
    <w:r w:rsidRPr="002F694E">
      <w:rPr>
        <w:rFonts w:ascii="Arial" w:hAnsi="Arial" w:cs="Arial"/>
      </w:rPr>
      <w:t>Secretaria de Educação, Cultura e Esportes</w:t>
    </w:r>
  </w:p>
  <w:p w:rsidR="00A711C7" w:rsidRPr="002F694E" w:rsidRDefault="00A711C7" w:rsidP="009B5427">
    <w:pPr>
      <w:pStyle w:val="Cabealho"/>
      <w:jc w:val="center"/>
      <w:rPr>
        <w:rFonts w:ascii="Arial" w:hAnsi="Arial" w:cs="Arial"/>
        <w:sz w:val="18"/>
        <w:szCs w:val="18"/>
      </w:rPr>
    </w:pPr>
  </w:p>
  <w:p w:rsidR="00A711C7" w:rsidRDefault="00A711C7" w:rsidP="009B5427">
    <w:pPr>
      <w:pStyle w:val="Cabealho"/>
      <w:rPr>
        <w:sz w:val="22"/>
        <w:szCs w:val="22"/>
      </w:rPr>
    </w:pPr>
  </w:p>
  <w:p w:rsidR="00A711C7" w:rsidRDefault="00A711C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decimal"/>
      <w:lvlText w:val="5.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13"/>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38"/>
    <w:multiLevelType w:val="hybridMultilevel"/>
    <w:tmpl w:val="00003B25"/>
    <w:lvl w:ilvl="0" w:tplc="00001E1F">
      <w:start w:val="1"/>
      <w:numFmt w:val="decimal"/>
      <w:lvlText w:val="6.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2DB"/>
    <w:multiLevelType w:val="hybridMultilevel"/>
    <w:tmpl w:val="0000153C"/>
    <w:lvl w:ilvl="0" w:tplc="00007E87">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47"/>
    <w:multiLevelType w:val="hybridMultilevel"/>
    <w:tmpl w:val="000054DE"/>
    <w:lvl w:ilvl="0" w:tplc="000039B3">
      <w:start w:val="3"/>
      <w:numFmt w:val="decimal"/>
      <w:lvlText w:val="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6B89"/>
    <w:lvl w:ilvl="0" w:tplc="0000030A">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01F"/>
    <w:lvl w:ilvl="0" w:tplc="00005D03">
      <w:start w:val="2"/>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CD6"/>
    <w:multiLevelType w:val="hybridMultilevel"/>
    <w:tmpl w:val="000072AE"/>
    <w:lvl w:ilvl="0" w:tplc="00006952">
      <w:start w:val="1"/>
      <w:numFmt w:val="decimal"/>
      <w:lvlText w:val="3.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D12"/>
    <w:multiLevelType w:val="hybridMultilevel"/>
    <w:tmpl w:val="0000074D"/>
    <w:lvl w:ilvl="0" w:tplc="00004DC8">
      <w:start w:val="1"/>
      <w:numFmt w:val="decimal"/>
      <w:lvlText w:val="6.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01C"/>
    <w:multiLevelType w:val="hybridMultilevel"/>
    <w:tmpl w:val="00000BDB"/>
    <w:lvl w:ilvl="0" w:tplc="000056AE">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90C"/>
    <w:multiLevelType w:val="hybridMultilevel"/>
    <w:tmpl w:val="00000F3E"/>
    <w:lvl w:ilvl="0" w:tplc="00000099">
      <w:start w:val="1"/>
      <w:numFmt w:val="decimal"/>
      <w:lvlText w:val="5.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91C"/>
    <w:multiLevelType w:val="hybridMultilevel"/>
    <w:tmpl w:val="00004D06"/>
    <w:lvl w:ilvl="0" w:tplc="00004DB7">
      <w:start w:val="1"/>
      <w:numFmt w:val="decimal"/>
      <w:lvlText w:val="6.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E45"/>
    <w:multiLevelType w:val="hybridMultilevel"/>
    <w:tmpl w:val="0000323B"/>
    <w:lvl w:ilvl="0" w:tplc="00002213">
      <w:start w:val="1"/>
      <w:numFmt w:val="decimal"/>
      <w:lvlText w:val="7.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AF1"/>
    <w:multiLevelType w:val="hybridMultilevel"/>
    <w:tmpl w:val="000041BB"/>
    <w:lvl w:ilvl="0" w:tplc="000026E9">
      <w:start w:val="12"/>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F90"/>
    <w:multiLevelType w:val="hybridMultilevel"/>
    <w:tmpl w:val="00001649"/>
    <w:lvl w:ilvl="0" w:tplc="00006DF1">
      <w:start w:val="9"/>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443"/>
    <w:multiLevelType w:val="hybridMultilevel"/>
    <w:tmpl w:val="000066BB"/>
    <w:lvl w:ilvl="0" w:tplc="0000428B">
      <w:start w:val="1"/>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784"/>
    <w:multiLevelType w:val="hybridMultilevel"/>
    <w:tmpl w:val="00004AE1"/>
    <w:lvl w:ilvl="0" w:tplc="00003D6C">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6BFC"/>
    <w:multiLevelType w:val="hybridMultilevel"/>
    <w:tmpl w:val="00007F96"/>
    <w:lvl w:ilvl="0" w:tplc="00007FF5">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6E5D"/>
    <w:multiLevelType w:val="hybridMultilevel"/>
    <w:tmpl w:val="00001AD4"/>
    <w:lvl w:ilvl="0" w:tplc="000063CB">
      <w:start w:val="1"/>
      <w:numFmt w:val="decimal"/>
      <w:lvlText w:val="6.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7A5A"/>
    <w:multiLevelType w:val="hybridMultilevel"/>
    <w:tmpl w:val="0000767D"/>
    <w:lvl w:ilvl="0" w:tplc="00004509">
      <w:start w:val="4"/>
      <w:numFmt w:val="decimal"/>
      <w:lvlText w:val="6.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7"/>
  </w:num>
  <w:num w:numId="3">
    <w:abstractNumId w:val="8"/>
  </w:num>
  <w:num w:numId="4">
    <w:abstractNumId w:val="15"/>
  </w:num>
  <w:num w:numId="5">
    <w:abstractNumId w:val="14"/>
  </w:num>
  <w:num w:numId="6">
    <w:abstractNumId w:val="2"/>
  </w:num>
  <w:num w:numId="7">
    <w:abstractNumId w:val="4"/>
  </w:num>
  <w:num w:numId="8">
    <w:abstractNumId w:val="11"/>
  </w:num>
  <w:num w:numId="9">
    <w:abstractNumId w:val="1"/>
  </w:num>
  <w:num w:numId="10">
    <w:abstractNumId w:val="12"/>
  </w:num>
  <w:num w:numId="11">
    <w:abstractNumId w:val="5"/>
  </w:num>
  <w:num w:numId="12">
    <w:abstractNumId w:val="9"/>
  </w:num>
  <w:num w:numId="13">
    <w:abstractNumId w:val="16"/>
  </w:num>
  <w:num w:numId="14">
    <w:abstractNumId w:val="7"/>
  </w:num>
  <w:num w:numId="15">
    <w:abstractNumId w:val="20"/>
  </w:num>
  <w:num w:numId="16">
    <w:abstractNumId w:val="3"/>
  </w:num>
  <w:num w:numId="17">
    <w:abstractNumId w:val="19"/>
  </w:num>
  <w:num w:numId="18">
    <w:abstractNumId w:val="18"/>
  </w:num>
  <w:num w:numId="19">
    <w:abstractNumId w:val="13"/>
  </w:num>
  <w:num w:numId="20">
    <w:abstractNumId w:val="6"/>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9B5427"/>
    <w:rsid w:val="000A2AF9"/>
    <w:rsid w:val="00102622"/>
    <w:rsid w:val="001148F9"/>
    <w:rsid w:val="002F6AAC"/>
    <w:rsid w:val="00425E5A"/>
    <w:rsid w:val="00771061"/>
    <w:rsid w:val="007B28E7"/>
    <w:rsid w:val="008905BB"/>
    <w:rsid w:val="009B5427"/>
    <w:rsid w:val="00A711C7"/>
    <w:rsid w:val="00B4656E"/>
    <w:rsid w:val="00CC1CB4"/>
    <w:rsid w:val="00F133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427"/>
    <w:pPr>
      <w:autoSpaceDE w:val="0"/>
      <w:autoSpaceDN w:val="0"/>
      <w:spacing w:line="240" w:lineRule="auto"/>
      <w:jc w:val="left"/>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B5427"/>
    <w:pPr>
      <w:tabs>
        <w:tab w:val="center" w:pos="4252"/>
        <w:tab w:val="right" w:pos="8504"/>
      </w:tabs>
    </w:pPr>
  </w:style>
  <w:style w:type="character" w:customStyle="1" w:styleId="CabealhoChar">
    <w:name w:val="Cabeçalho Char"/>
    <w:basedOn w:val="Fontepargpadro"/>
    <w:link w:val="Cabealho"/>
    <w:rsid w:val="009B5427"/>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9B5427"/>
    <w:pPr>
      <w:tabs>
        <w:tab w:val="center" w:pos="4252"/>
        <w:tab w:val="right" w:pos="8504"/>
      </w:tabs>
    </w:pPr>
  </w:style>
  <w:style w:type="character" w:customStyle="1" w:styleId="RodapChar">
    <w:name w:val="Rodapé Char"/>
    <w:basedOn w:val="Fontepargpadro"/>
    <w:link w:val="Rodap"/>
    <w:uiPriority w:val="99"/>
    <w:semiHidden/>
    <w:rsid w:val="009B5427"/>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3945</Words>
  <Characters>21307</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7</cp:revision>
  <cp:lastPrinted>2021-09-23T13:12:00Z</cp:lastPrinted>
  <dcterms:created xsi:type="dcterms:W3CDTF">2021-09-13T18:22:00Z</dcterms:created>
  <dcterms:modified xsi:type="dcterms:W3CDTF">2021-09-23T14:18:00Z</dcterms:modified>
</cp:coreProperties>
</file>